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D7" w:rsidRPr="003F25D7" w:rsidRDefault="003F25D7" w:rsidP="003F25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Жилье, приобретенное на средства материнского капитала, должно быть оформлено в общую долевую собственность с детьми </w:t>
      </w:r>
    </w:p>
    <w:p w:rsidR="003F25D7" w:rsidRPr="003F25D7" w:rsidRDefault="003F25D7" w:rsidP="003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3F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Прокуратура Бурятия защитила права  детей  на собственность в  жилье, приобретенном  на средства материнского семейного капитала.  Прокуратура </w:t>
      </w:r>
      <w:proofErr w:type="spellStart"/>
      <w:r w:rsidRPr="003F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Бичурского</w:t>
      </w:r>
      <w:proofErr w:type="spellEnd"/>
      <w:r w:rsidRPr="003F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 проверила информацию из Пенсионного фонда о женщине, которая получила средства материнского капитала. Она купила дом, но не оформила его в долевую собственность.</w:t>
      </w:r>
    </w:p>
    <w:p w:rsidR="003F25D7" w:rsidRPr="003F25D7" w:rsidRDefault="003F25D7" w:rsidP="003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Как выяснилось, в 2018 году жительница района за счет средств </w:t>
      </w:r>
      <w:proofErr w:type="spellStart"/>
      <w:r w:rsidRPr="003F2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3F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купила дом в селе </w:t>
      </w:r>
      <w:proofErr w:type="spellStart"/>
      <w:r w:rsidRPr="003F25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Шанага</w:t>
      </w:r>
      <w:proofErr w:type="spellEnd"/>
      <w:r w:rsidRPr="003F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в течение года  женщина не исполняла обязательство по оформлению жилья в общую долевую собственность с детьми. Это является нарушением федерального закона «О дополнительных мерах государственной поддержки семей, имеющих детей». Для защиты прав несовершеннолетних прокурором района в суд направлен иск о понуждении гражданки </w:t>
      </w:r>
      <w:proofErr w:type="gramStart"/>
      <w:r w:rsidRPr="003F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proofErr w:type="gramEnd"/>
      <w:r w:rsidRPr="003F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 в общую долевую собственность с детьми. </w:t>
      </w:r>
      <w:proofErr w:type="spellStart"/>
      <w:r w:rsidRPr="003F25D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Бичурским</w:t>
      </w:r>
      <w:proofErr w:type="spellEnd"/>
      <w:r w:rsidRPr="003F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районным судом исковые требования прокурора удовлетворены, - сообщили в прокуратуре Бурятии.</w:t>
      </w:r>
    </w:p>
    <w:p w:rsidR="008A261E" w:rsidRDefault="008A261E"/>
    <w:sectPr w:rsidR="008A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D7"/>
    <w:rsid w:val="003F25D7"/>
    <w:rsid w:val="008A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905</Characters>
  <Application>Microsoft Office Word</Application>
  <DocSecurity>0</DocSecurity>
  <Lines>20</Lines>
  <Paragraphs>4</Paragraphs>
  <ScaleCrop>false</ScaleCrop>
  <Company>OPFR_RB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Даши-Дондокова Елена Прокопьевна</dc:creator>
  <cp:lastModifiedBy>Даши-Дондокова Елена Прокопьевна</cp:lastModifiedBy>
  <cp:revision>1</cp:revision>
  <dcterms:created xsi:type="dcterms:W3CDTF">2019-10-29T05:28:00Z</dcterms:created>
  <dcterms:modified xsi:type="dcterms:W3CDTF">2019-10-29T05:28:00Z</dcterms:modified>
</cp:coreProperties>
</file>