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BD" w:rsidRDefault="00650CBD" w:rsidP="00650C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   </w:t>
      </w:r>
      <w:r>
        <w:rPr>
          <w:bCs/>
          <w:sz w:val="24"/>
          <w:szCs w:val="24"/>
        </w:rPr>
        <w:t>сельское поселение «</w:t>
      </w:r>
      <w:proofErr w:type="spellStart"/>
      <w:r>
        <w:rPr>
          <w:bCs/>
          <w:sz w:val="24"/>
          <w:szCs w:val="24"/>
        </w:rPr>
        <w:t>Бомское</w:t>
      </w:r>
      <w:proofErr w:type="spellEnd"/>
      <w:r>
        <w:rPr>
          <w:bCs/>
          <w:sz w:val="24"/>
          <w:szCs w:val="24"/>
        </w:rPr>
        <w:t>»</w:t>
      </w:r>
    </w:p>
    <w:p w:rsidR="00650CBD" w:rsidRDefault="00650CBD" w:rsidP="00650CBD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Мухоршибирского</w:t>
      </w:r>
      <w:proofErr w:type="spellEnd"/>
      <w:r>
        <w:rPr>
          <w:bCs/>
          <w:sz w:val="24"/>
          <w:szCs w:val="24"/>
        </w:rPr>
        <w:t xml:space="preserve"> района Республики Бурятия</w:t>
      </w:r>
    </w:p>
    <w:p w:rsidR="00650CBD" w:rsidRDefault="00650CBD" w:rsidP="00650C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Индекс 671356, Республика Бурятия, </w:t>
      </w:r>
      <w:proofErr w:type="spellStart"/>
      <w:r>
        <w:rPr>
          <w:sz w:val="24"/>
          <w:szCs w:val="24"/>
        </w:rPr>
        <w:t>Мухоршибирский</w:t>
      </w:r>
      <w:proofErr w:type="spellEnd"/>
      <w:r>
        <w:rPr>
          <w:sz w:val="24"/>
          <w:szCs w:val="24"/>
        </w:rPr>
        <w:t xml:space="preserve"> район, улус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>ом,</w:t>
      </w:r>
    </w:p>
    <w:p w:rsidR="00650CBD" w:rsidRDefault="00650CBD" w:rsidP="00650C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 xml:space="preserve"> дом 2,</w:t>
      </w:r>
    </w:p>
    <w:p w:rsidR="00650CBD" w:rsidRDefault="00650CBD" w:rsidP="00650CBD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телефон/факс 8 (30143) 25-125</w:t>
      </w:r>
    </w:p>
    <w:p w:rsidR="00650CBD" w:rsidRDefault="00650CBD" w:rsidP="00650C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50CBD" w:rsidRDefault="00650CBD" w:rsidP="00650CB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650CBD" w:rsidRDefault="00650CBD" w:rsidP="00650CBD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ab/>
        <w:t>№</w:t>
      </w:r>
    </w:p>
    <w:p w:rsidR="00650CBD" w:rsidRDefault="00650CBD" w:rsidP="00650CBD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650CBD" w:rsidRDefault="00650CBD" w:rsidP="00650CBD">
      <w:pPr>
        <w:outlineLvl w:val="0"/>
        <w:rPr>
          <w:bCs/>
          <w:sz w:val="28"/>
          <w:szCs w:val="28"/>
        </w:rPr>
      </w:pPr>
    </w:p>
    <w:p w:rsidR="00650CBD" w:rsidRDefault="00650CBD" w:rsidP="00650CBD">
      <w:pPr>
        <w:tabs>
          <w:tab w:val="left" w:pos="187"/>
        </w:tabs>
        <w:rPr>
          <w:b/>
        </w:rPr>
      </w:pPr>
    </w:p>
    <w:p w:rsidR="00650CBD" w:rsidRDefault="00650CBD" w:rsidP="00650CBD">
      <w:pPr>
        <w:tabs>
          <w:tab w:val="left" w:pos="187"/>
        </w:tabs>
        <w:rPr>
          <w:b/>
          <w:i/>
        </w:rPr>
      </w:pPr>
      <w:r>
        <w:rPr>
          <w:b/>
          <w:i/>
        </w:rPr>
        <w:t xml:space="preserve">«Об утверждении Порядка списания  </w:t>
      </w:r>
    </w:p>
    <w:p w:rsidR="00650CBD" w:rsidRDefault="00650CBD" w:rsidP="00650CBD">
      <w:pPr>
        <w:tabs>
          <w:tab w:val="left" w:pos="187"/>
        </w:tabs>
        <w:rPr>
          <w:b/>
        </w:rPr>
      </w:pPr>
      <w:r>
        <w:rPr>
          <w:b/>
          <w:i/>
        </w:rPr>
        <w:t>имущества, находящегося в собственности                                                                                              муниципального образования</w:t>
      </w:r>
    </w:p>
    <w:p w:rsidR="00650CBD" w:rsidRDefault="00650CBD" w:rsidP="00650CBD">
      <w:pPr>
        <w:tabs>
          <w:tab w:val="left" w:pos="187"/>
        </w:tabs>
        <w:rPr>
          <w:b/>
          <w:i/>
        </w:rPr>
      </w:pPr>
      <w:r>
        <w:rPr>
          <w:b/>
          <w:i/>
        </w:rPr>
        <w:t>сельское   поселение «</w:t>
      </w:r>
      <w:proofErr w:type="spellStart"/>
      <w:r>
        <w:rPr>
          <w:b/>
          <w:i/>
        </w:rPr>
        <w:t>Бомское</w:t>
      </w:r>
      <w:proofErr w:type="spellEnd"/>
      <w:r>
        <w:rPr>
          <w:b/>
          <w:i/>
        </w:rPr>
        <w:t xml:space="preserve">» </w:t>
      </w:r>
    </w:p>
    <w:p w:rsidR="00650CBD" w:rsidRDefault="00650CBD" w:rsidP="00650CBD">
      <w:pPr>
        <w:widowControl/>
        <w:spacing w:before="240" w:after="240"/>
        <w:ind w:firstLine="709"/>
        <w:jc w:val="both"/>
        <w:outlineLvl w:val="0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В целях повышения эффективности процедуры списания имущества, находящегося в собственности муниципального образования «</w:t>
      </w:r>
      <w:proofErr w:type="spellStart"/>
      <w:r>
        <w:rPr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Мухоршибирского</w:t>
      </w:r>
      <w:proofErr w:type="spellEnd"/>
      <w:r>
        <w:rPr>
          <w:sz w:val="24"/>
          <w:szCs w:val="24"/>
        </w:rPr>
        <w:t xml:space="preserve"> района Республики Бурятия (сельское поселение)                               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муниципального образования «</w:t>
      </w:r>
      <w:proofErr w:type="spellStart"/>
      <w:r>
        <w:rPr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Мухоршибирского</w:t>
      </w:r>
      <w:proofErr w:type="spellEnd"/>
      <w:r>
        <w:rPr>
          <w:sz w:val="24"/>
          <w:szCs w:val="24"/>
        </w:rPr>
        <w:t xml:space="preserve"> района Республики Бурятия (сельское поселение) постановила</w:t>
      </w:r>
      <w:r>
        <w:rPr>
          <w:bCs/>
          <w:color w:val="000000"/>
          <w:sz w:val="24"/>
          <w:szCs w:val="24"/>
        </w:rPr>
        <w:t>:</w:t>
      </w:r>
    </w:p>
    <w:p w:rsidR="00650CBD" w:rsidRDefault="00650CBD" w:rsidP="00650CBD">
      <w:pPr>
        <w:widowControl/>
        <w:spacing w:before="240" w:after="240"/>
        <w:ind w:firstLine="709"/>
        <w:jc w:val="both"/>
        <w:outlineLvl w:val="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</w:t>
      </w:r>
      <w:r>
        <w:rPr>
          <w:sz w:val="24"/>
          <w:szCs w:val="24"/>
        </w:rPr>
        <w:t>Утвердить прилагаемый Порядок списания имущества, находящегося в собственности муниципального образования «</w:t>
      </w:r>
      <w:proofErr w:type="spellStart"/>
      <w:r>
        <w:rPr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Мухоршибирского</w:t>
      </w:r>
      <w:proofErr w:type="spellEnd"/>
      <w:r>
        <w:rPr>
          <w:sz w:val="24"/>
          <w:szCs w:val="24"/>
        </w:rPr>
        <w:t xml:space="preserve"> района Республики Бурятия (сельское поселение).</w:t>
      </w:r>
    </w:p>
    <w:p w:rsidR="00650CBD" w:rsidRDefault="00650CBD" w:rsidP="00650CBD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 момента его обнародования.</w:t>
      </w:r>
    </w:p>
    <w:p w:rsidR="00650CBD" w:rsidRDefault="00650CBD" w:rsidP="00650CBD">
      <w:pPr>
        <w:widowControl/>
        <w:ind w:firstLine="709"/>
        <w:jc w:val="both"/>
        <w:outlineLvl w:val="0"/>
        <w:rPr>
          <w:sz w:val="24"/>
          <w:szCs w:val="24"/>
        </w:rPr>
      </w:pPr>
    </w:p>
    <w:p w:rsidR="00650CBD" w:rsidRDefault="00650CBD" w:rsidP="00650CBD">
      <w:pPr>
        <w:widowControl/>
        <w:ind w:firstLine="709"/>
        <w:jc w:val="both"/>
        <w:outlineLvl w:val="0"/>
        <w:rPr>
          <w:sz w:val="24"/>
          <w:szCs w:val="24"/>
        </w:rPr>
      </w:pPr>
    </w:p>
    <w:p w:rsidR="00650CBD" w:rsidRDefault="00650CBD" w:rsidP="00650CBD">
      <w:pPr>
        <w:widowControl/>
        <w:ind w:firstLine="709"/>
        <w:outlineLvl w:val="0"/>
        <w:rPr>
          <w:sz w:val="24"/>
          <w:szCs w:val="24"/>
        </w:rPr>
      </w:pPr>
    </w:p>
    <w:p w:rsidR="00650CBD" w:rsidRDefault="00650CBD" w:rsidP="00650CBD">
      <w:pPr>
        <w:widowControl/>
        <w:ind w:firstLine="709"/>
        <w:outlineLvl w:val="0"/>
        <w:rPr>
          <w:sz w:val="24"/>
          <w:szCs w:val="24"/>
        </w:rPr>
      </w:pPr>
    </w:p>
    <w:p w:rsidR="00650CBD" w:rsidRDefault="00650CBD" w:rsidP="00650CBD">
      <w:pPr>
        <w:widowControl/>
        <w:ind w:firstLine="709"/>
        <w:outlineLvl w:val="0"/>
        <w:rPr>
          <w:sz w:val="24"/>
          <w:szCs w:val="24"/>
        </w:rPr>
      </w:pPr>
    </w:p>
    <w:p w:rsidR="00650CBD" w:rsidRDefault="00650CBD" w:rsidP="00650CBD">
      <w:pPr>
        <w:widowControl/>
        <w:ind w:firstLine="709"/>
        <w:outlineLvl w:val="0"/>
        <w:rPr>
          <w:sz w:val="24"/>
          <w:szCs w:val="24"/>
        </w:rPr>
      </w:pPr>
    </w:p>
    <w:p w:rsidR="00650CBD" w:rsidRDefault="00650CBD" w:rsidP="00650CBD">
      <w:pPr>
        <w:widowControl/>
        <w:ind w:firstLine="709"/>
        <w:outlineLvl w:val="0"/>
        <w:rPr>
          <w:sz w:val="24"/>
          <w:szCs w:val="24"/>
        </w:rPr>
      </w:pPr>
    </w:p>
    <w:p w:rsidR="00650CBD" w:rsidRDefault="00650CBD" w:rsidP="00650CBD">
      <w:pPr>
        <w:widowControl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Глава МО СП «</w:t>
      </w:r>
      <w:proofErr w:type="spellStart"/>
      <w:r>
        <w:rPr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 xml:space="preserve">»                          </w:t>
      </w:r>
      <w:proofErr w:type="spellStart"/>
      <w:r>
        <w:rPr>
          <w:sz w:val="24"/>
          <w:szCs w:val="24"/>
        </w:rPr>
        <w:t>Б.Б.Тыкшеев</w:t>
      </w:r>
      <w:proofErr w:type="spellEnd"/>
    </w:p>
    <w:p w:rsidR="00650CBD" w:rsidRDefault="00650CBD" w:rsidP="00650CBD">
      <w:pPr>
        <w:shd w:val="clear" w:color="auto" w:fill="FFFFFF"/>
        <w:spacing w:before="240" w:after="240"/>
        <w:ind w:left="426" w:firstLine="708"/>
        <w:rPr>
          <w:color w:val="000000"/>
          <w:spacing w:val="-4"/>
          <w:sz w:val="24"/>
          <w:szCs w:val="24"/>
        </w:rPr>
      </w:pPr>
    </w:p>
    <w:p w:rsidR="00650CBD" w:rsidRDefault="00650CBD" w:rsidP="00650CBD">
      <w:pPr>
        <w:jc w:val="center"/>
        <w:rPr>
          <w:b/>
          <w:sz w:val="28"/>
          <w:szCs w:val="28"/>
        </w:rPr>
      </w:pPr>
    </w:p>
    <w:p w:rsidR="00650CBD" w:rsidRDefault="00650CBD" w:rsidP="00650CBD">
      <w:pPr>
        <w:jc w:val="center"/>
        <w:rPr>
          <w:b/>
          <w:sz w:val="28"/>
          <w:szCs w:val="28"/>
        </w:rPr>
      </w:pPr>
    </w:p>
    <w:p w:rsidR="00650CBD" w:rsidRDefault="00650CBD" w:rsidP="00650CBD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650CBD" w:rsidRDefault="00650CBD" w:rsidP="00650CBD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650CBD" w:rsidRDefault="00650CBD" w:rsidP="00650CBD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650CBD" w:rsidRDefault="00650CBD" w:rsidP="00650CBD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650CBD" w:rsidRDefault="00650CBD" w:rsidP="00650CBD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650CBD" w:rsidRDefault="00650CBD" w:rsidP="00650CBD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650CBD" w:rsidRDefault="00650CBD" w:rsidP="00650CBD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650CBD" w:rsidRDefault="00650CBD" w:rsidP="00650CBD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650CBD" w:rsidRDefault="00650CBD" w:rsidP="00650CBD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650CBD" w:rsidRDefault="00650CBD" w:rsidP="00650CBD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650CBD" w:rsidRDefault="00650CBD" w:rsidP="00650CBD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650CBD" w:rsidRDefault="00650CBD" w:rsidP="00650CBD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650CBD" w:rsidRDefault="00650CBD" w:rsidP="00650CBD">
      <w:pPr>
        <w:shd w:val="clear" w:color="auto" w:fill="FFFFFF"/>
        <w:ind w:firstLine="567"/>
        <w:jc w:val="right"/>
        <w:rPr>
          <w:color w:val="000000"/>
          <w:spacing w:val="-4"/>
        </w:rPr>
      </w:pPr>
      <w:r>
        <w:rPr>
          <w:color w:val="000000"/>
          <w:spacing w:val="-4"/>
        </w:rPr>
        <w:t xml:space="preserve">УТВЕРЖДЕН </w:t>
      </w:r>
    </w:p>
    <w:p w:rsidR="00650CBD" w:rsidRDefault="00650CBD" w:rsidP="00650CBD">
      <w:pPr>
        <w:ind w:firstLine="567"/>
        <w:jc w:val="right"/>
      </w:pPr>
      <w:r>
        <w:t>Постановлением  муниципального                                                                                            образования «</w:t>
      </w:r>
      <w:proofErr w:type="spellStart"/>
      <w:r>
        <w:t>Бомское</w:t>
      </w:r>
      <w:proofErr w:type="spellEnd"/>
      <w:r>
        <w:t xml:space="preserve">» </w:t>
      </w:r>
    </w:p>
    <w:p w:rsidR="00650CBD" w:rsidRDefault="00650CBD" w:rsidP="00650CBD">
      <w:pPr>
        <w:ind w:firstLine="567"/>
        <w:jc w:val="right"/>
      </w:pPr>
      <w:proofErr w:type="spellStart"/>
      <w:r>
        <w:t>Мухоршибирского</w:t>
      </w:r>
      <w:proofErr w:type="spellEnd"/>
      <w:r>
        <w:t xml:space="preserve"> района Республики Бурятия </w:t>
      </w:r>
    </w:p>
    <w:p w:rsidR="00650CBD" w:rsidRDefault="00650CBD" w:rsidP="00650CBD">
      <w:pPr>
        <w:ind w:firstLine="567"/>
        <w:jc w:val="right"/>
      </w:pPr>
      <w:r>
        <w:t xml:space="preserve">(сельское поселение)                                          </w:t>
      </w:r>
      <w:r>
        <w:rPr>
          <w:b/>
        </w:rPr>
        <w:t xml:space="preserve"> </w:t>
      </w:r>
    </w:p>
    <w:p w:rsidR="00650CBD" w:rsidRDefault="00650CBD" w:rsidP="00650CBD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650CBD" w:rsidRDefault="00650CBD" w:rsidP="00650CBD">
      <w:pPr>
        <w:widowControl/>
        <w:tabs>
          <w:tab w:val="left" w:pos="142"/>
        </w:tabs>
        <w:ind w:firstLine="567"/>
        <w:jc w:val="right"/>
        <w:rPr>
          <w:sz w:val="22"/>
          <w:szCs w:val="22"/>
        </w:rPr>
      </w:pPr>
    </w:p>
    <w:p w:rsidR="00650CBD" w:rsidRDefault="00650CBD" w:rsidP="00650CBD">
      <w:pPr>
        <w:widowControl/>
        <w:jc w:val="both"/>
        <w:outlineLvl w:val="0"/>
        <w:rPr>
          <w:rFonts w:ascii="Arial" w:hAnsi="Arial" w:cs="Arial"/>
        </w:rPr>
      </w:pPr>
    </w:p>
    <w:p w:rsidR="00650CBD" w:rsidRDefault="00650CBD" w:rsidP="00650CBD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списания имущества, </w:t>
      </w:r>
    </w:p>
    <w:p w:rsidR="00650CBD" w:rsidRDefault="00650CBD" w:rsidP="00650CBD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находящегося в собственности муниципального образования «</w:t>
      </w:r>
      <w:proofErr w:type="spellStart"/>
      <w:r>
        <w:rPr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Мухоршибирского</w:t>
      </w:r>
      <w:proofErr w:type="spellEnd"/>
      <w:r>
        <w:rPr>
          <w:sz w:val="24"/>
          <w:szCs w:val="24"/>
        </w:rPr>
        <w:t xml:space="preserve"> района Республики Бурятия </w:t>
      </w:r>
    </w:p>
    <w:p w:rsidR="00650CBD" w:rsidRDefault="00650CBD" w:rsidP="00650CBD">
      <w:pPr>
        <w:widowControl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(сельское поселение)                                          </w:t>
      </w:r>
      <w:r>
        <w:rPr>
          <w:b/>
          <w:sz w:val="24"/>
          <w:szCs w:val="24"/>
        </w:rPr>
        <w:t xml:space="preserve"> </w:t>
      </w:r>
    </w:p>
    <w:p w:rsidR="00650CBD" w:rsidRDefault="00650CBD" w:rsidP="00650CBD">
      <w:pPr>
        <w:widowControl/>
        <w:jc w:val="center"/>
        <w:rPr>
          <w:sz w:val="24"/>
          <w:szCs w:val="24"/>
        </w:rPr>
      </w:pPr>
    </w:p>
    <w:p w:rsidR="00650CBD" w:rsidRDefault="00650CBD" w:rsidP="00650CBD">
      <w:pPr>
        <w:widowControl/>
        <w:ind w:firstLine="540"/>
        <w:jc w:val="both"/>
        <w:rPr>
          <w:sz w:val="24"/>
          <w:szCs w:val="24"/>
        </w:rPr>
      </w:pPr>
    </w:p>
    <w:p w:rsidR="00650CBD" w:rsidRDefault="00650CBD" w:rsidP="00650C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50CBD" w:rsidRDefault="00650CBD" w:rsidP="00650C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CBD" w:rsidRDefault="00650CBD" w:rsidP="00650CBD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Настоящий Порядок устанавливает правила списания движимого и недвижимого имущества, находящегося в собственности муниципального образования «</w:t>
      </w:r>
      <w:proofErr w:type="spellStart"/>
      <w:r>
        <w:rPr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Мухоршибирского</w:t>
      </w:r>
      <w:proofErr w:type="spellEnd"/>
      <w:r>
        <w:rPr>
          <w:sz w:val="24"/>
          <w:szCs w:val="24"/>
        </w:rPr>
        <w:t xml:space="preserve"> района Республики Бурятия (сельское поселение»  (далее - муниципальное имущество) и закрепленного на праве оперативного управления (хозяйственного ведения) за муниципальным образованием «</w:t>
      </w:r>
      <w:proofErr w:type="spellStart"/>
      <w:r>
        <w:rPr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Мухоршибирского</w:t>
      </w:r>
      <w:proofErr w:type="spellEnd"/>
      <w:r>
        <w:rPr>
          <w:sz w:val="24"/>
          <w:szCs w:val="24"/>
        </w:rPr>
        <w:t xml:space="preserve"> района Республики Бурятия (сельское поселение), (далее – МО СП), а также муниципального имущества, составляющего казну муниципального образования «</w:t>
      </w:r>
      <w:proofErr w:type="spellStart"/>
      <w:r>
        <w:rPr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Мухоршибирского</w:t>
      </w:r>
      <w:proofErr w:type="spellEnd"/>
      <w:r>
        <w:rPr>
          <w:sz w:val="24"/>
          <w:szCs w:val="24"/>
        </w:rPr>
        <w:t xml:space="preserve"> района Республики Бурятия (сельское поселение</w:t>
      </w:r>
      <w:proofErr w:type="gramEnd"/>
      <w:r>
        <w:rPr>
          <w:sz w:val="24"/>
          <w:szCs w:val="24"/>
        </w:rPr>
        <w:t>), (далее – Казна).</w:t>
      </w:r>
    </w:p>
    <w:p w:rsidR="00650CBD" w:rsidRDefault="00650CBD" w:rsidP="00650C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настоящем Порядке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уничтожения.</w:t>
      </w:r>
      <w:proofErr w:type="gramEnd"/>
    </w:p>
    <w:p w:rsidR="00650CBD" w:rsidRDefault="00650CBD" w:rsidP="00650C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9"/>
      <w:bookmarkEnd w:id="0"/>
      <w:r>
        <w:rPr>
          <w:rFonts w:ascii="Times New Roman" w:hAnsi="Times New Roman" w:cs="Times New Roman"/>
          <w:sz w:val="24"/>
          <w:szCs w:val="24"/>
        </w:rPr>
        <w:t>1.3. Решение о списании муниципального имущества принимается в случае, если:</w:t>
      </w:r>
    </w:p>
    <w:p w:rsidR="00650CBD" w:rsidRDefault="00650CBD" w:rsidP="00650C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650CBD" w:rsidRDefault="00650CBD" w:rsidP="00650C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муниципальное имущество выбыло из владения, пользования и распоряжения вследствие гибели или уничтожения, в том числе помимо воли владельца.</w:t>
      </w:r>
    </w:p>
    <w:p w:rsidR="00650CBD" w:rsidRDefault="00650CBD" w:rsidP="00650CBD">
      <w:pPr>
        <w:widowControl/>
        <w:spacing w:before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1.4.  Списание муниципального имущества осуществляют:</w:t>
      </w:r>
    </w:p>
    <w:p w:rsidR="00650CBD" w:rsidRDefault="00650CBD" w:rsidP="00650C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отношении недвижимого и движимого имущества,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закрепленных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ним собственником, - по согласованию органом, уполномоченным на управление и распоряжение муниципальным имуществом; </w:t>
      </w:r>
    </w:p>
    <w:p w:rsidR="00650CBD" w:rsidRDefault="00650CBD" w:rsidP="00650CBD">
      <w:pPr>
        <w:widowControl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 в отношении движимого и недвижимого имущества, составляющего Казну. </w:t>
      </w:r>
    </w:p>
    <w:p w:rsidR="00650CBD" w:rsidRDefault="00650CBD" w:rsidP="00650CBD">
      <w:pPr>
        <w:widowControl/>
        <w:ind w:firstLine="540"/>
        <w:jc w:val="both"/>
        <w:rPr>
          <w:sz w:val="24"/>
          <w:szCs w:val="24"/>
        </w:rPr>
      </w:pPr>
    </w:p>
    <w:p w:rsidR="00650CBD" w:rsidRDefault="00650CBD" w:rsidP="00650CBD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Порядок и организационно-техническое обеспечение</w:t>
      </w:r>
    </w:p>
    <w:p w:rsidR="00650CBD" w:rsidRDefault="00650CBD" w:rsidP="00650CBD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процедур списания имущества</w:t>
      </w:r>
    </w:p>
    <w:p w:rsidR="00650CBD" w:rsidRDefault="00650CBD" w:rsidP="00650C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целях подготовки и принятия решения о списании муниципального имущества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создается постоянно действующая комиссия по подготовке и принятию такого решения (далее - комиссия).</w:t>
      </w:r>
    </w:p>
    <w:p w:rsidR="00650CBD" w:rsidRDefault="00650CBD" w:rsidP="00650C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Комиссия осуществляет следующие полномочия:</w:t>
      </w:r>
    </w:p>
    <w:p w:rsidR="00650CBD" w:rsidRDefault="00650CBD" w:rsidP="00650C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осматривает муниципальное имущество, подлежащее списанию, с учетом данных, содержащихся в учетно-технической и иной документации;</w:t>
      </w:r>
    </w:p>
    <w:p w:rsidR="00650CBD" w:rsidRDefault="00650CBD" w:rsidP="00650C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принимает решение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от муниципального имущества;</w:t>
      </w:r>
    </w:p>
    <w:p w:rsidR="00650CBD" w:rsidRDefault="00650CBD" w:rsidP="00650C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устанавливает причины списания муниципального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управленческих нужд и иные причины, которые привели к необходимости списания муниципального имущества;</w:t>
      </w:r>
    </w:p>
    <w:p w:rsidR="00650CBD" w:rsidRDefault="00650CBD" w:rsidP="00650C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подготавливает акт о списании муниципального имущества (далее - акт о списании) в зависимости от вида списываемого муниципального имущества по установленной форме и формирует пакет документов в соответствии с </w:t>
      </w:r>
      <w:hyperlink r:id="rId4" w:tooltip="Справочная информация: &quot;Перечень нормативных актов, регулирующих деятельность государственных учреждений, подведомственных федеральным органам исполнительной власти&quot; (Материал подготовлен специалистами КонсультантПлюс)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предусмотренным разделом 3 настоящего Порядка. </w:t>
      </w:r>
    </w:p>
    <w:p w:rsidR="00650CBD" w:rsidRDefault="00650CBD" w:rsidP="00650C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Положение о комисс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Приказ Росжелдора от 05.04.2013 N 130 (ред. от 05.05.2017) &quot;О создании комиссии по согласованию распоряжения недвижимым имуществом, находящимся в федеральной собственности и закрепленным на праве оперативного управления за федеральными бюджетными учрежден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состав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утверждаются распоряжением главы. Таким приказом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муниципального имущества.</w:t>
      </w:r>
    </w:p>
    <w:p w:rsidR="00650CBD" w:rsidRDefault="00650CBD" w:rsidP="00650CB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имущества.</w:t>
      </w:r>
    </w:p>
    <w:p w:rsidR="00650CBD" w:rsidRDefault="00650CBD" w:rsidP="00650C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650CBD" w:rsidRDefault="00650CBD" w:rsidP="00650C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проводит заседания по мере необходимости.</w:t>
      </w:r>
    </w:p>
    <w:p w:rsidR="00650CBD" w:rsidRDefault="00650CBD" w:rsidP="00650C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рассмотрения комиссией представленных ей документов не должен превышать 14 дней.</w:t>
      </w:r>
    </w:p>
    <w:p w:rsidR="00650CBD" w:rsidRDefault="00650CBD" w:rsidP="00650C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650CBD" w:rsidRDefault="00650CBD" w:rsidP="00650C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списании муниципального имущества принимается большинством голосов членов комиссии, присутствующих на заседании, путем подписания акта о списании.</w:t>
      </w:r>
    </w:p>
    <w:p w:rsidR="00650CBD" w:rsidRDefault="00650CBD" w:rsidP="00650C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Оформленный комиссией акт о списании утверждается главой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50CBD" w:rsidRDefault="00650CBD" w:rsidP="00650C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650CBD" w:rsidRDefault="00650CBD" w:rsidP="00650C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таких мероприятий осуществляется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либо с привлечением третьих лиц на основании заключенного договора и подтверждается комиссией.</w:t>
      </w:r>
    </w:p>
    <w:p w:rsidR="00650CBD" w:rsidRDefault="00650CBD" w:rsidP="00650C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2.7. Выбытие муниципального имущества в связи с принятием решения о списании имущества отражается в бухгалтерском (бюджетном) учете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установленном порядке.</w:t>
      </w:r>
    </w:p>
    <w:p w:rsidR="00650CBD" w:rsidRDefault="00650CBD" w:rsidP="00650CBD">
      <w:pPr>
        <w:widowControl/>
        <w:ind w:firstLine="540"/>
        <w:jc w:val="both"/>
        <w:rPr>
          <w:sz w:val="24"/>
          <w:szCs w:val="24"/>
        </w:rPr>
      </w:pPr>
    </w:p>
    <w:p w:rsidR="00650CBD" w:rsidRDefault="00650CBD" w:rsidP="00650CBD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Перечень документов, представляемых МО СП «</w:t>
      </w:r>
      <w:proofErr w:type="spellStart"/>
      <w:r>
        <w:rPr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>» для согласования списания муниципального имущества:</w:t>
      </w:r>
    </w:p>
    <w:p w:rsidR="00650CBD" w:rsidRDefault="00650CBD" w:rsidP="00650CBD">
      <w:pPr>
        <w:widowControl/>
        <w:spacing w:before="280"/>
        <w:ind w:firstLine="540"/>
        <w:jc w:val="both"/>
        <w:rPr>
          <w:sz w:val="24"/>
          <w:szCs w:val="24"/>
        </w:rPr>
      </w:pPr>
      <w:bookmarkStart w:id="1" w:name="Par0"/>
      <w:bookmarkEnd w:id="1"/>
      <w:r>
        <w:rPr>
          <w:sz w:val="24"/>
          <w:szCs w:val="24"/>
        </w:rPr>
        <w:t>а) сопроводительное письмо МО СП «</w:t>
      </w:r>
      <w:proofErr w:type="spellStart"/>
      <w:r>
        <w:rPr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>», подписанное главой, содержащее полное наименование муниципальной организации и перечень представленных документов;</w:t>
      </w:r>
    </w:p>
    <w:p w:rsidR="00650CBD" w:rsidRDefault="00650CBD" w:rsidP="00650CBD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перечень объектов муниципального имущества, решение о списании которых подлежит согласованию;</w:t>
      </w:r>
    </w:p>
    <w:p w:rsidR="00650CBD" w:rsidRDefault="00650CBD" w:rsidP="00650CBD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копия решения о создании комиссии с приложением распоряжения главы об утверждении положения о данной комисс</w:t>
      </w:r>
      <w:proofErr w:type="gramStart"/>
      <w:r>
        <w:rPr>
          <w:sz w:val="24"/>
          <w:szCs w:val="24"/>
        </w:rPr>
        <w:t>ии и ее</w:t>
      </w:r>
      <w:proofErr w:type="gramEnd"/>
      <w:r>
        <w:rPr>
          <w:sz w:val="24"/>
          <w:szCs w:val="24"/>
        </w:rPr>
        <w:t xml:space="preserve"> состава;</w:t>
      </w:r>
    </w:p>
    <w:p w:rsidR="00650CBD" w:rsidRDefault="00650CBD" w:rsidP="00650CBD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копия протокола заседания комиссии;</w:t>
      </w:r>
    </w:p>
    <w:p w:rsidR="00650CBD" w:rsidRDefault="00650CBD" w:rsidP="00650CBD">
      <w:pPr>
        <w:widowControl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акт о списании муниципального имущества, подписанный членами комиссии;</w:t>
      </w:r>
    </w:p>
    <w:p w:rsidR="00650CBD" w:rsidRDefault="00650CBD" w:rsidP="00650CBD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копия инвентарной карточки учета основных средств;</w:t>
      </w:r>
    </w:p>
    <w:p w:rsidR="00650CBD" w:rsidRDefault="00650CBD" w:rsidP="00650CBD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ж) копии технической документации на списываемое имущество (технический паспорт, паспорт транспортного средства и т.п.);</w:t>
      </w:r>
    </w:p>
    <w:p w:rsidR="00650CBD" w:rsidRDefault="00650CBD" w:rsidP="00650CBD">
      <w:pPr>
        <w:widowControl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экспертное заключение специализированной организации (с приложением копии лицензии или другого документа, подтверждающего право на осуществление соответствующего вида деятельности), содержащее вывод о непригодности списываемого муниципального имущества к дальнейшему использованию, невозможности или нецелесообразности его восстановления (ремонта, реконструкции);</w:t>
      </w:r>
    </w:p>
    <w:p w:rsidR="00650CBD" w:rsidRDefault="00650CBD" w:rsidP="00650CBD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и) при списании имущества, относящегося к объектам социальной инфраструктуры для детей (здания, строения, сооружения, оборудование и иное имущество), - положительное заключение комиссии по оценке последствий принятия решения о реконструкции, модернизации, об изменении назначения или о ликвидации объекта инфраструктуры для детей;</w:t>
      </w:r>
    </w:p>
    <w:p w:rsidR="00650CBD" w:rsidRDefault="00650CBD" w:rsidP="00650CBD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к) при списании имущества в результате его утраты в связи с кражей, аварией, пожаром либо иной непредвиденной ситуацией - акт (заключение, справка), выданный уполномоченным органом, или иные документы, подтверждающие факт утраты списываемого имущества и его причины; доказательства, подтверждающие принятые меры по установлению виновных лиц и в случае их установления - меры, принятые в отношении данных лиц, в том числе по взысканию суммы понесенного ущерба;</w:t>
      </w:r>
    </w:p>
    <w:p w:rsidR="00650CBD" w:rsidRDefault="00650CBD" w:rsidP="00650CBD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л) при списании недвижимого имущества в целях строительства нового объекта капитального строительства - копию разрешения на строительство объекта, планируемого к строительству.</w:t>
      </w:r>
    </w:p>
    <w:p w:rsidR="00650CBD" w:rsidRDefault="00650CBD" w:rsidP="00650CBD">
      <w:pPr>
        <w:widowControl/>
        <w:ind w:firstLine="540"/>
        <w:jc w:val="both"/>
        <w:rPr>
          <w:sz w:val="24"/>
          <w:szCs w:val="24"/>
        </w:rPr>
      </w:pPr>
    </w:p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CBD"/>
    <w:rsid w:val="00650CBD"/>
    <w:rsid w:val="008565AA"/>
    <w:rsid w:val="009A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C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650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50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57EFA4C2338702A6CEF611AF1D60658919B8F7F4FEB978FD91AE766F7C01B89C182E32FACEA21E810AD4CB71A5825E95A1BECF89C15110i5E0C" TargetMode="External"/><Relationship Id="rId4" Type="http://schemas.openxmlformats.org/officeDocument/2006/relationships/hyperlink" Target="consultantplus://offline/ref=BC57EFA4C2338702A6CEF611AF1D60658A1DB2F6F2F0B978FD91AE766F7C01B89C182E32FACEA716840AD4CB71A5825E95A1BECF89C15110i5E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1449</Words>
  <Characters>8262</Characters>
  <Application>Microsoft Office Word</Application>
  <DocSecurity>0</DocSecurity>
  <Lines>68</Lines>
  <Paragraphs>19</Paragraphs>
  <ScaleCrop>false</ScaleCrop>
  <Company>Krokoz™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2019-11-11T12:33:00Z</dcterms:created>
  <dcterms:modified xsi:type="dcterms:W3CDTF">2019-11-11T12:34:00Z</dcterms:modified>
</cp:coreProperties>
</file>