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A9" w:rsidRPr="00EA7CCF" w:rsidRDefault="007054A9" w:rsidP="00EA7CC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выплатах на  детей до 3 лет и от 3 до 16 лет </w:t>
      </w:r>
    </w:p>
    <w:p w:rsidR="00E84974" w:rsidRPr="00EA7CCF" w:rsidRDefault="00E84974" w:rsidP="00EA7CC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C3239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17A3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054A9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время ограничительных </w:t>
      </w:r>
      <w:r w:rsidR="00E817A3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мер, связанных  с </w:t>
      </w:r>
      <w:proofErr w:type="spellStart"/>
      <w:r w:rsidR="00E817A3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коронавирусом</w:t>
      </w:r>
      <w:proofErr w:type="spellEnd"/>
      <w:r w:rsidR="00E817A3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054A9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семьи с детьми поддержат  выплатами  их федерального бюджета.  Новые выплаты – 5 тысяч рублей на детей от 0 до3 лет семьям без </w:t>
      </w:r>
      <w:proofErr w:type="spellStart"/>
      <w:r w:rsidR="007054A9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маткапитала</w:t>
      </w:r>
      <w:proofErr w:type="spellEnd"/>
      <w:r w:rsidR="007054A9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 10 тысяч рублей   на детей от 3 до 16 лет жители республики начнут получать  в конце мая </w:t>
      </w:r>
      <w:r w:rsidR="005C3239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054A9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начале июня. </w:t>
      </w:r>
      <w:r w:rsidR="005C3239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54A9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подать заявление  на выплату, кому   они положены</w:t>
      </w:r>
      <w:r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054A9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какие  ошибки </w:t>
      </w:r>
      <w:r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заполнении допускают  заявители? Подробности  - в очередном выпуске «</w:t>
      </w:r>
      <w:r w:rsidR="00E817A3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енсионного вестника».</w:t>
      </w:r>
    </w:p>
    <w:p w:rsidR="00D1404E" w:rsidRPr="00EA7CCF" w:rsidRDefault="00D1404E" w:rsidP="00EA7C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17A3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детские выплаты можно подать 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 </w:t>
      </w:r>
      <w:r w:rsidR="00E817A3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сайт </w:t>
      </w:r>
      <w:proofErr w:type="spellStart"/>
      <w:r w:rsidR="00E817A3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gramStart"/>
      <w:r w:rsidR="00E817A3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817A3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E817A3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 октября 2020 года. </w:t>
      </w:r>
      <w:r w:rsidR="00E817A3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заявления размещены на главной странице сервиса, они просты в заполнении и для подачи заявления родителям не нужно представлять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</w:t>
      </w:r>
      <w:r w:rsidR="00E817A3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документов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Достаточно  внести  в форму заявления ФИО детей, СНИЛС ребенка</w:t>
      </w:r>
      <w:r w:rsidR="0018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он не заполнился автоматически), 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реквизиты расчетного счета заявителя.</w:t>
      </w:r>
    </w:p>
    <w:p w:rsidR="00D1404E" w:rsidRPr="00EA7CCF" w:rsidRDefault="00D1404E" w:rsidP="00EA7C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тех, кто  ранее   ни разу  не получал государственные услуги через сервис ЕПГУ, </w:t>
      </w:r>
      <w:r w:rsidR="0018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регистрацию  и о</w:t>
      </w:r>
      <w:r w:rsidR="00E84974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 подтвер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</w:t>
      </w:r>
      <w:r w:rsidR="00E84974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учетной записи на портале </w:t>
      </w:r>
      <w:proofErr w:type="spellStart"/>
      <w:r w:rsidR="00E84974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gramStart"/>
      <w:r w:rsidR="00E84974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84974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47B" w:rsidRPr="00EA7CCF" w:rsidRDefault="00D1404E" w:rsidP="00EA7CCF">
      <w:pPr>
        <w:shd w:val="clear" w:color="auto" w:fill="FFFFFF"/>
        <w:spacing w:before="300" w:after="2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подтвержденная учетная запись на </w:t>
      </w:r>
      <w:proofErr w:type="spellStart"/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 вам  доступ  ко всем электронным услугам госведомств, в том числе Пенсионного фонда России. </w:t>
      </w:r>
      <w:r w:rsidR="00CA447B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учетная запись получи</w:t>
      </w:r>
      <w:r w:rsidR="00CA447B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47B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«подтвержденной»</w:t>
      </w:r>
      <w:r w:rsidR="00DA5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447B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нужно подтвердить в удостоверяющих центрах.</w:t>
      </w:r>
      <w:r w:rsidR="00CA447B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это можно сделать 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</w:t>
      </w:r>
      <w:r w:rsidR="00CA447B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ПФР, </w:t>
      </w:r>
      <w:proofErr w:type="spellStart"/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A447B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Ростелеком</w:t>
      </w:r>
      <w:r w:rsidR="00CA447B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447B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подтвердить учетную запись  можно, не выходя из дома, если вы являетесь 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</w:t>
      </w:r>
      <w:r w:rsidR="00CA447B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Сбербанка, </w:t>
      </w:r>
      <w:proofErr w:type="spellStart"/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Почтабанка</w:t>
      </w:r>
      <w:proofErr w:type="spellEnd"/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Совкомбанка</w:t>
      </w:r>
      <w:proofErr w:type="spellEnd"/>
      <w:r w:rsidR="00CA447B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Тинькофф. Сервисы  по подтверждению учетной записи клиенты могут найти 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мобильных приложениях или личных кабинетах </w:t>
      </w:r>
      <w:r w:rsidR="00CA447B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банков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47B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примеру,  на сайте Сбербанка для регистрации необходимо пройти всего 3 шага:</w:t>
      </w:r>
    </w:p>
    <w:p w:rsidR="00CA447B" w:rsidRPr="00EA7CCF" w:rsidRDefault="00CA447B" w:rsidP="00EA7CCF">
      <w:pPr>
        <w:pStyle w:val="a3"/>
        <w:numPr>
          <w:ilvl w:val="0"/>
          <w:numId w:val="4"/>
        </w:numPr>
        <w:shd w:val="clear" w:color="auto" w:fill="FFFFFF"/>
        <w:spacing w:before="300" w:after="2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 или зарегистрироваться в Сбербанк Онлайн;</w:t>
      </w:r>
    </w:p>
    <w:p w:rsidR="00CA447B" w:rsidRPr="00EA7CCF" w:rsidRDefault="00CA447B" w:rsidP="00EA7CC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CC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вкладке «Прочее» выбрать  «Регистрация на </w:t>
      </w:r>
      <w:proofErr w:type="spellStart"/>
      <w:r w:rsidRPr="00EA7CCF">
        <w:rPr>
          <w:rFonts w:ascii="Times New Roman" w:eastAsia="Times New Roman" w:hAnsi="Times New Roman" w:cs="Times New Roman"/>
          <w:bCs/>
          <w:sz w:val="28"/>
          <w:szCs w:val="28"/>
        </w:rPr>
        <w:t>Госуслугах</w:t>
      </w:r>
      <w:proofErr w:type="spellEnd"/>
      <w:r w:rsidRPr="00EA7CCF">
        <w:rPr>
          <w:rFonts w:ascii="Times New Roman" w:eastAsia="Times New Roman" w:hAnsi="Times New Roman" w:cs="Times New Roman"/>
          <w:bCs/>
          <w:sz w:val="28"/>
          <w:szCs w:val="28"/>
        </w:rPr>
        <w:t>». В мобильном приложении сервис доступен в каталоге в разделе «Услуги»;</w:t>
      </w:r>
    </w:p>
    <w:p w:rsidR="00CA447B" w:rsidRPr="00EA7CCF" w:rsidRDefault="00CA447B" w:rsidP="00EA7CC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CCF">
        <w:rPr>
          <w:rFonts w:ascii="Times New Roman" w:eastAsia="Times New Roman" w:hAnsi="Times New Roman" w:cs="Times New Roman"/>
          <w:bCs/>
          <w:sz w:val="28"/>
          <w:szCs w:val="28"/>
        </w:rPr>
        <w:t>Заполните заявку на регистрацию или подтверждение учетной записи.</w:t>
      </w:r>
    </w:p>
    <w:p w:rsidR="007054A9" w:rsidRPr="00EA7CCF" w:rsidRDefault="00E84974" w:rsidP="00EA7CC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выплат</w:t>
      </w:r>
      <w:r w:rsidR="00CA447B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детей до 3 лет  </w:t>
      </w:r>
    </w:p>
    <w:p w:rsidR="00251347" w:rsidRPr="00EA7CCF" w:rsidRDefault="00CA447B" w:rsidP="00EA7CCF">
      <w:pPr>
        <w:tabs>
          <w:tab w:val="left" w:pos="10204"/>
        </w:tabs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 меры господдержки из федерального бюджета начали получать семьи, имеющие детей до 3 лет  и имеющие материнский капитал. </w:t>
      </w:r>
      <w:r w:rsidR="00171310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апреля ежемесячные в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</w:t>
      </w:r>
      <w:r w:rsidR="00171310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 тысяч рублей за апрель, май, июнь  в Бурятии начали получать  более </w:t>
      </w:r>
      <w:r w:rsidR="00171310" w:rsidRPr="00CA447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21</w:t>
      </w:r>
      <w:r w:rsidR="00171310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тысячи семьи</w:t>
      </w:r>
      <w:r w:rsidR="00DA5D8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. За 2 месяца  выплат  ПФР уже перечислил </w:t>
      </w:r>
      <w:r w:rsidR="00171310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свыше </w:t>
      </w:r>
      <w:r w:rsidR="00171310" w:rsidRPr="00CA447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230 </w:t>
      </w:r>
      <w:r w:rsidR="00171310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млн.</w:t>
      </w:r>
      <w:r w:rsidR="00171310" w:rsidRPr="00CA447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руб. </w:t>
      </w:r>
      <w:r w:rsidR="00171310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</w:t>
      </w:r>
    </w:p>
    <w:p w:rsidR="00171310" w:rsidRPr="00CA447B" w:rsidRDefault="00171310" w:rsidP="00EA7CCF">
      <w:pPr>
        <w:tabs>
          <w:tab w:val="left" w:pos="10204"/>
        </w:tabs>
        <w:overflowPunct w:val="0"/>
        <w:spacing w:after="0"/>
        <w:ind w:firstLine="709"/>
        <w:jc w:val="both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  <w:r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Еще чуть более </w:t>
      </w:r>
      <w:r w:rsidRPr="00CA447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5 </w:t>
      </w:r>
      <w:r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тысяч</w:t>
      </w:r>
      <w:r w:rsidRPr="00CA447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семей</w:t>
      </w:r>
      <w:r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отложили получение ежемесячной выплаты </w:t>
      </w:r>
      <w:r w:rsidR="00DA5D8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на более  поздний срок. С </w:t>
      </w:r>
      <w:r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июля по сентябрь </w:t>
      </w:r>
      <w:r w:rsidR="00DA5D8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</w:t>
      </w:r>
      <w:r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выплату   можно будет </w:t>
      </w:r>
      <w:r w:rsidR="00DA5D8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оформить   и </w:t>
      </w:r>
      <w:r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получить одной сумм</w:t>
      </w:r>
      <w:r w:rsidR="00DA5D8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ой </w:t>
      </w:r>
      <w:r w:rsidR="00251347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за все три месяца</w:t>
      </w:r>
      <w:r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в размере 15 тыс</w:t>
      </w:r>
      <w:r w:rsidR="00251347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.</w:t>
      </w:r>
      <w:r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руб.    </w:t>
      </w:r>
      <w:r w:rsidRPr="00CA447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</w:t>
      </w:r>
    </w:p>
    <w:p w:rsidR="00946063" w:rsidRDefault="007D6445" w:rsidP="00EA7CCF">
      <w:pPr>
        <w:tabs>
          <w:tab w:val="left" w:pos="10204"/>
        </w:tabs>
        <w:overflowPunct w:val="0"/>
        <w:ind w:right="-2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 РФ </w:t>
      </w:r>
      <w:r w:rsidR="00251347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мая 5 тыс. рублей буд</w:t>
      </w:r>
      <w:r w:rsidR="00DA5D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1347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предоставляться всем семьям, имеющих детей до 3 лет. </w:t>
      </w:r>
      <w:r w:rsidR="00DA5D8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51347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касается семей  с единственным ребенком, родившимся с 1 апреля 2017 года по </w:t>
      </w:r>
      <w:r w:rsidR="00DA5D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1347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47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2019 года. До 2020  года   такие семьи не получали материнский капитал  и соответственно   не имели право   </w:t>
      </w:r>
      <w:r w:rsidR="00DA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1347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тысяч рублей. Однако внесенные изменения в Указ президента  РФ так</w:t>
      </w:r>
      <w:r w:rsidR="00DA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251347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им  предостав</w:t>
      </w:r>
      <w:r w:rsidR="00D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F57F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347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347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Таким образом,  подать заявления на ежемесячную выплату  5 тыс. руб. </w:t>
      </w:r>
      <w:r w:rsidR="00F57F1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они могут </w:t>
      </w:r>
      <w:r w:rsidR="00251347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через сервисы </w:t>
      </w:r>
      <w:proofErr w:type="spellStart"/>
      <w:r w:rsidR="00251347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Госуслуги</w:t>
      </w:r>
      <w:proofErr w:type="gramStart"/>
      <w:r w:rsidR="00251347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.р</w:t>
      </w:r>
      <w:proofErr w:type="gramEnd"/>
      <w:r w:rsidR="00251347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у</w:t>
      </w:r>
      <w:proofErr w:type="spellEnd"/>
      <w:r w:rsidR="00251347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или в </w:t>
      </w:r>
      <w:r w:rsidR="00DA5D8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Л</w:t>
      </w:r>
      <w:r w:rsidR="00251347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ичном кабинете на сайте ПФР.   Право на выплату, также как и семьям с материнским капиталом,   </w:t>
      </w:r>
      <w:r w:rsidR="00DA5D8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 им </w:t>
      </w:r>
      <w:r w:rsidR="00251347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предоставляется на  3 месяца: с </w:t>
      </w:r>
      <w:r w:rsidR="00CA447B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апрел</w:t>
      </w:r>
      <w:r w:rsidR="00251347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я по </w:t>
      </w:r>
      <w:r w:rsidR="00CA447B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июн</w:t>
      </w:r>
      <w:r w:rsidR="00251347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ь 202</w:t>
      </w:r>
      <w:r w:rsidR="00A11726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0</w:t>
      </w:r>
      <w:r w:rsidR="00251347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года.</w:t>
      </w:r>
      <w:r w:rsidR="00CA447B" w:rsidRPr="00EA7CC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</w:t>
      </w:r>
    </w:p>
    <w:p w:rsidR="00DB0E7E" w:rsidRPr="00DB0E7E" w:rsidRDefault="00DB0E7E" w:rsidP="00DB0E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B0E7E" w:rsidRPr="00DB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F1A"/>
    <w:multiLevelType w:val="hybridMultilevel"/>
    <w:tmpl w:val="46129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1C5059A6"/>
    <w:multiLevelType w:val="hybridMultilevel"/>
    <w:tmpl w:val="D790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124F7"/>
    <w:multiLevelType w:val="multilevel"/>
    <w:tmpl w:val="98F6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A13BF"/>
    <w:multiLevelType w:val="hybridMultilevel"/>
    <w:tmpl w:val="09B6E060"/>
    <w:lvl w:ilvl="0" w:tplc="B914E8F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822A9"/>
    <w:multiLevelType w:val="hybridMultilevel"/>
    <w:tmpl w:val="DC5444BE"/>
    <w:lvl w:ilvl="0" w:tplc="09F8E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45"/>
    <w:rsid w:val="000C2CF0"/>
    <w:rsid w:val="00171310"/>
    <w:rsid w:val="001821B9"/>
    <w:rsid w:val="001D697A"/>
    <w:rsid w:val="00251347"/>
    <w:rsid w:val="00284DE4"/>
    <w:rsid w:val="005C3239"/>
    <w:rsid w:val="007054A9"/>
    <w:rsid w:val="007D6445"/>
    <w:rsid w:val="008732AA"/>
    <w:rsid w:val="008F5823"/>
    <w:rsid w:val="0094329A"/>
    <w:rsid w:val="00946063"/>
    <w:rsid w:val="009745AE"/>
    <w:rsid w:val="009F5BC2"/>
    <w:rsid w:val="00A11726"/>
    <w:rsid w:val="00BC782A"/>
    <w:rsid w:val="00BE0FF9"/>
    <w:rsid w:val="00CA447B"/>
    <w:rsid w:val="00D1404E"/>
    <w:rsid w:val="00DA5D8F"/>
    <w:rsid w:val="00DB0E7E"/>
    <w:rsid w:val="00E817A3"/>
    <w:rsid w:val="00E84974"/>
    <w:rsid w:val="00EA7CCF"/>
    <w:rsid w:val="00EE72A8"/>
    <w:rsid w:val="00F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Филиппов Михаил Сергеевич</cp:lastModifiedBy>
  <cp:revision>7</cp:revision>
  <dcterms:created xsi:type="dcterms:W3CDTF">2020-05-22T07:09:00Z</dcterms:created>
  <dcterms:modified xsi:type="dcterms:W3CDTF">2020-06-25T03:54:00Z</dcterms:modified>
</cp:coreProperties>
</file>