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4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r w:rsidR="007B2DEF">
        <w:rPr>
          <w:rFonts w:ascii="Times New Roman" w:hAnsi="Times New Roman" w:cs="Times New Roman"/>
          <w:b/>
          <w:bCs/>
          <w:sz w:val="28"/>
          <w:szCs w:val="28"/>
        </w:rPr>
        <w:t>Никольское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44D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4D" w:rsidRPr="001C644D" w:rsidRDefault="003E7B40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671352</w:t>
      </w:r>
      <w:r w:rsidR="001C644D" w:rsidRPr="001C644D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село </w:t>
      </w:r>
      <w:r w:rsidR="007B2DEF">
        <w:rPr>
          <w:rFonts w:ascii="Times New Roman" w:hAnsi="Times New Roman" w:cs="Times New Roman"/>
          <w:sz w:val="28"/>
          <w:szCs w:val="28"/>
        </w:rPr>
        <w:t>Никольск</w:t>
      </w:r>
      <w:r w:rsidR="001C644D"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 ул. </w:t>
      </w:r>
      <w:r w:rsidR="007B2DEF">
        <w:rPr>
          <w:rFonts w:ascii="Times New Roman" w:hAnsi="Times New Roman" w:cs="Times New Roman"/>
          <w:sz w:val="28"/>
          <w:szCs w:val="28"/>
        </w:rPr>
        <w:t>Ленина дом 26А</w:t>
      </w:r>
      <w:r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7B2DEF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27-372</w:t>
      </w: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64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pStyle w:val="1"/>
        <w:rPr>
          <w:b/>
          <w:sz w:val="28"/>
          <w:szCs w:val="28"/>
          <w:lang w:val="ru-RU"/>
        </w:rPr>
      </w:pP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>с.</w:t>
      </w:r>
      <w:r w:rsidR="007B2DEF">
        <w:rPr>
          <w:rFonts w:ascii="Times New Roman" w:hAnsi="Times New Roman" w:cs="Times New Roman"/>
          <w:sz w:val="28"/>
          <w:szCs w:val="28"/>
        </w:rPr>
        <w:t>Никольск</w:t>
      </w:r>
      <w:r w:rsidRPr="001C6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281592">
        <w:rPr>
          <w:rFonts w:ascii="Times New Roman" w:hAnsi="Times New Roman" w:cs="Times New Roman"/>
          <w:sz w:val="28"/>
          <w:szCs w:val="28"/>
        </w:rPr>
        <w:t>35</w:t>
      </w:r>
    </w:p>
    <w:p w:rsidR="001C644D" w:rsidRPr="001C644D" w:rsidRDefault="003E7B40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1C644D" w:rsidRPr="001C644D"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1C644D" w:rsidRPr="001C644D" w:rsidRDefault="001C644D" w:rsidP="001C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C947CE" w:rsidRPr="00C947CE" w:rsidRDefault="00C947CE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 УТВЕРЖДЕНИИ ПОРЯДКА ИСПОЛНЕНИЯ БЮДЖЕТА МУНИЦИПАЛЬНОГО ОБРАЗОВАНИЯ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</w:t>
      </w:r>
      <w:r w:rsidR="007B2DE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 муниципального образования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дминистрация муниципального образован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ия  сельского поселения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A3300A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C947CE" w:rsidRPr="00A3300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1. Утвердить прилагаемый Порядок исполнения бюджета 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муниципального образования  сельского поселения «</w:t>
      </w:r>
      <w:r w:rsidR="007B2D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Никольское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» </w:t>
      </w: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 расходам, источникам финансирования дефицита местного бюджета.</w:t>
      </w:r>
    </w:p>
    <w:p w:rsidR="00A3300A" w:rsidRPr="00A3300A" w:rsidRDefault="00A3300A" w:rsidP="00A330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00A">
        <w:rPr>
          <w:rFonts w:ascii="Times New Roman" w:hAnsi="Times New Roman" w:cs="Times New Roman"/>
          <w:bCs/>
          <w:iCs/>
          <w:sz w:val="26"/>
          <w:szCs w:val="26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A3300A">
        <w:rPr>
          <w:rFonts w:ascii="Times New Roman" w:hAnsi="Times New Roman" w:cs="Times New Roman"/>
          <w:sz w:val="26"/>
          <w:szCs w:val="26"/>
        </w:rPr>
        <w:t xml:space="preserve">МО «Мухоршибирский район»-вкладка «сельские поселения». </w:t>
      </w:r>
    </w:p>
    <w:p w:rsidR="00A3300A" w:rsidRPr="00A3300A" w:rsidRDefault="00A3300A" w:rsidP="00A3300A">
      <w:pPr>
        <w:pStyle w:val="a4"/>
        <w:spacing w:after="0"/>
        <w:jc w:val="both"/>
        <w:rPr>
          <w:sz w:val="26"/>
          <w:szCs w:val="26"/>
        </w:rPr>
      </w:pPr>
      <w:r w:rsidRPr="00A3300A">
        <w:rPr>
          <w:sz w:val="26"/>
          <w:szCs w:val="26"/>
        </w:rPr>
        <w:t>3. Постановление вступает в силу с момента его обнародования.</w:t>
      </w:r>
    </w:p>
    <w:p w:rsidR="001C644D" w:rsidRDefault="001C644D" w:rsidP="00A3300A">
      <w:pPr>
        <w:pStyle w:val="a4"/>
        <w:spacing w:after="0"/>
        <w:jc w:val="both"/>
      </w:pPr>
      <w:r w:rsidRPr="00A3300A">
        <w:rPr>
          <w:sz w:val="26"/>
          <w:szCs w:val="26"/>
        </w:rPr>
        <w:t>4. 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 xml:space="preserve">. </w:t>
      </w:r>
    </w:p>
    <w:p w:rsidR="001C644D" w:rsidRDefault="00C947CE" w:rsidP="001C644D">
      <w:pPr>
        <w:pStyle w:val="a4"/>
        <w:rPr>
          <w:sz w:val="27"/>
          <w:szCs w:val="27"/>
        </w:rPr>
      </w:pPr>
      <w:r w:rsidRPr="00C947CE">
        <w:rPr>
          <w:i/>
          <w:iCs/>
          <w:color w:val="2C2C2C"/>
        </w:rPr>
        <w:br/>
      </w:r>
      <w:r w:rsidR="001C644D">
        <w:rPr>
          <w:sz w:val="27"/>
          <w:szCs w:val="27"/>
        </w:rPr>
        <w:t xml:space="preserve">Глава администрации  </w:t>
      </w:r>
    </w:p>
    <w:p w:rsidR="001C644D" w:rsidRDefault="001C644D" w:rsidP="001C644D">
      <w:pPr>
        <w:pStyle w:val="a4"/>
        <w:rPr>
          <w:sz w:val="27"/>
          <w:szCs w:val="27"/>
        </w:rPr>
      </w:pPr>
      <w:r>
        <w:rPr>
          <w:sz w:val="27"/>
          <w:szCs w:val="27"/>
        </w:rPr>
        <w:t>МО СП «</w:t>
      </w:r>
      <w:r w:rsidR="007B2DEF">
        <w:rPr>
          <w:sz w:val="27"/>
          <w:szCs w:val="27"/>
        </w:rPr>
        <w:t>Никольское</w:t>
      </w:r>
      <w:r>
        <w:rPr>
          <w:sz w:val="27"/>
          <w:szCs w:val="27"/>
        </w:rPr>
        <w:t xml:space="preserve">»                                                           </w:t>
      </w:r>
      <w:r w:rsidR="007B2DEF">
        <w:rPr>
          <w:sz w:val="27"/>
          <w:szCs w:val="27"/>
        </w:rPr>
        <w:t>Калашников И.А</w:t>
      </w:r>
    </w:p>
    <w:p w:rsidR="001C644D" w:rsidRDefault="001C644D" w:rsidP="001C644D">
      <w:pPr>
        <w:pStyle w:val="a4"/>
        <w:rPr>
          <w:sz w:val="27"/>
          <w:szCs w:val="27"/>
        </w:rPr>
      </w:pPr>
    </w:p>
    <w:p w:rsidR="00C947CE" w:rsidRDefault="00C947CE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C947CE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МО СП «</w:t>
      </w:r>
      <w:r w:rsidR="007B2DEF">
        <w:rPr>
          <w:rFonts w:ascii="Times New Roman" w:hAnsi="Times New Roman" w:cs="Times New Roman"/>
          <w:b w:val="0"/>
          <w:sz w:val="24"/>
          <w:szCs w:val="24"/>
        </w:rPr>
        <w:t>Никольское</w:t>
      </w:r>
      <w:r w:rsidRPr="003A3D7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644D" w:rsidRDefault="001C644D" w:rsidP="001C644D">
      <w:pPr>
        <w:spacing w:line="100" w:lineRule="atLeast"/>
        <w:jc w:val="right"/>
        <w:rPr>
          <w:sz w:val="28"/>
          <w:szCs w:val="28"/>
        </w:rPr>
      </w:pPr>
      <w:r w:rsidRPr="003A3D7A">
        <w:rPr>
          <w:rFonts w:ascii="Times New Roman" w:hAnsi="Times New Roman" w:cs="Times New Roman"/>
          <w:sz w:val="24"/>
          <w:szCs w:val="24"/>
        </w:rPr>
        <w:t xml:space="preserve">от </w:t>
      </w:r>
      <w:r w:rsidR="003E7B40">
        <w:rPr>
          <w:rFonts w:ascii="Times New Roman" w:hAnsi="Times New Roman" w:cs="Times New Roman"/>
          <w:sz w:val="24"/>
          <w:szCs w:val="24"/>
        </w:rPr>
        <w:t>26.11</w:t>
      </w:r>
      <w:r w:rsidR="00281592">
        <w:rPr>
          <w:rFonts w:ascii="Times New Roman" w:hAnsi="Times New Roman" w:cs="Times New Roman"/>
          <w:sz w:val="24"/>
          <w:szCs w:val="24"/>
        </w:rPr>
        <w:t>.2020 года №  35</w:t>
      </w:r>
      <w:bookmarkStart w:id="0" w:name="_GoBack"/>
      <w:bookmarkEnd w:id="0"/>
    </w:p>
    <w:p w:rsidR="001C644D" w:rsidRPr="00D20FED" w:rsidRDefault="001C644D" w:rsidP="001C644D">
      <w:pPr>
        <w:spacing w:line="100" w:lineRule="atLeast"/>
        <w:jc w:val="right"/>
        <w:rPr>
          <w:sz w:val="28"/>
          <w:szCs w:val="28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СЕЛЬСКОГО ПОСЕЛЕНИЯ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«</w:t>
      </w:r>
      <w:r w:rsidR="007B2DE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ОБЩИЕ ПОЛОЖЕНИЯ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1.4. Кассовое обслуживание исполнения бюджета </w:t>
      </w:r>
      <w:r w:rsidR="001C644D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(далее –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по расходам и источникам финансирования дефицита местного бюджета осуществляется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УФК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A3D7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1.6. Операции в рамках исполнения бюджета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межбюджетными трансфертами, выделенными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в соответствии с законом о бюджете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Республике Бурятия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 очередной финансовый год, осуществляются в порядке, установленном для получателей средств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Передача указанных средств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бюджет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операции по их расходованию осуществляются через счет N 40204 "Средства местных бюджетов", открытый в Управлении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администрацией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3A3D7A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3A3D7A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C947CE" w:rsidRPr="00C947CE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B2D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Никольское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C947CE" w:rsidRPr="00C947CE" w:rsidRDefault="00C947CE" w:rsidP="00C94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75683F" w:rsidRDefault="0075683F"/>
    <w:sectPr w:rsidR="0075683F" w:rsidSect="0060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1E40"/>
    <w:rsid w:val="00147AF1"/>
    <w:rsid w:val="001C644D"/>
    <w:rsid w:val="00281592"/>
    <w:rsid w:val="003A3D7A"/>
    <w:rsid w:val="003E7B40"/>
    <w:rsid w:val="00601750"/>
    <w:rsid w:val="0075683F"/>
    <w:rsid w:val="007B13CF"/>
    <w:rsid w:val="007B2DEF"/>
    <w:rsid w:val="00A3300A"/>
    <w:rsid w:val="00C947CE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0"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3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Nikolsk</cp:lastModifiedBy>
  <cp:revision>8</cp:revision>
  <cp:lastPrinted>2020-11-25T05:39:00Z</cp:lastPrinted>
  <dcterms:created xsi:type="dcterms:W3CDTF">2020-04-08T12:08:00Z</dcterms:created>
  <dcterms:modified xsi:type="dcterms:W3CDTF">2020-11-25T06:35:00Z</dcterms:modified>
</cp:coreProperties>
</file>