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59" w:rsidRDefault="00194859" w:rsidP="00194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14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660B14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60B14">
        <w:rPr>
          <w:rFonts w:ascii="Times New Roman" w:hAnsi="Times New Roman" w:cs="Times New Roman"/>
          <w:b/>
          <w:sz w:val="28"/>
          <w:szCs w:val="28"/>
        </w:rPr>
        <w:t xml:space="preserve"> питьевой воды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660B14">
        <w:rPr>
          <w:rFonts w:ascii="Times New Roman" w:hAnsi="Times New Roman" w:cs="Times New Roman"/>
          <w:b/>
          <w:sz w:val="28"/>
          <w:szCs w:val="28"/>
        </w:rPr>
        <w:t>систем питьевого вод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оснабжения на территории района по данным </w:t>
      </w:r>
    </w:p>
    <w:p w:rsidR="00194859" w:rsidRDefault="00194859" w:rsidP="00194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Бурятия</w:t>
      </w:r>
    </w:p>
    <w:p w:rsidR="00194859" w:rsidRPr="00660B14" w:rsidRDefault="00194859" w:rsidP="00194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лабораторных исследований, выполненных в рамках федерального государственного санитарно-эпидемиологического надзора ТО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 в Мухоршибирском районе, средние уровни показателей проб питьевой воды централизованных систем водоснабжения, не соответствующих нормативам качества питьевой воды за 202</w:t>
      </w:r>
      <w:r w:rsidR="008933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ухоршибирь, ул. Производственная составили по содержанию нитратов -8</w:t>
      </w:r>
      <w:r w:rsidR="008933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мг/дм3, при нормативе – не более 45 мг/дм3.</w:t>
      </w: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средние уровни показателей проб питьевой воды не соответствуют нормативам качества питьевой воды,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</w:t>
      </w:r>
      <w:r w:rsidR="001444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ия. Контроль качества. Гигиенические требования к обеспечению безопасности систем горячего водоснабжения».</w:t>
      </w: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859" w:rsidRPr="0084000A" w:rsidRDefault="00194859" w:rsidP="00194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0A">
        <w:rPr>
          <w:rFonts w:ascii="Times New Roman" w:hAnsi="Times New Roman" w:cs="Times New Roman"/>
          <w:b/>
          <w:sz w:val="28"/>
          <w:szCs w:val="28"/>
        </w:rPr>
        <w:t xml:space="preserve">МУ «Комитет по управлению имуществом </w:t>
      </w:r>
    </w:p>
    <w:p w:rsidR="00194859" w:rsidRPr="0084000A" w:rsidRDefault="00194859" w:rsidP="00194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0A">
        <w:rPr>
          <w:rFonts w:ascii="Times New Roman" w:hAnsi="Times New Roman" w:cs="Times New Roman"/>
          <w:b/>
          <w:sz w:val="28"/>
          <w:szCs w:val="28"/>
        </w:rPr>
        <w:t>и муниципальным хозяйством</w:t>
      </w:r>
    </w:p>
    <w:p w:rsidR="00194859" w:rsidRPr="0084000A" w:rsidRDefault="00194859" w:rsidP="00194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94859" w:rsidRPr="0084000A" w:rsidRDefault="00194859" w:rsidP="00194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0A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94859" w:rsidRDefault="00194859" w:rsidP="0019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C51" w:rsidRDefault="00D95C51"/>
    <w:sectPr w:rsidR="00D95C51" w:rsidSect="00660B1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59"/>
    <w:rsid w:val="001444BF"/>
    <w:rsid w:val="00194859"/>
    <w:rsid w:val="002D2EEB"/>
    <w:rsid w:val="0086115F"/>
    <w:rsid w:val="008933A9"/>
    <w:rsid w:val="00966BE4"/>
    <w:rsid w:val="00CA60F6"/>
    <w:rsid w:val="00D95C51"/>
    <w:rsid w:val="00E4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2021-03-31T03:20:00Z</dcterms:created>
  <dcterms:modified xsi:type="dcterms:W3CDTF">2021-03-31T03:26:00Z</dcterms:modified>
</cp:coreProperties>
</file>