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2D" w:rsidRDefault="003D4F2D" w:rsidP="003D4F2D">
      <w:pPr>
        <w:pStyle w:val="1"/>
      </w:pPr>
      <w:bookmarkStart w:id="0" w:name="_GoBack"/>
      <w:r>
        <w:t xml:space="preserve">Заявление на 10 тысяч рублей школьникам можно подать до 1 ноября через портал </w:t>
      </w:r>
      <w:proofErr w:type="spellStart"/>
      <w:r>
        <w:t>Госуслуг</w:t>
      </w:r>
      <w:proofErr w:type="spellEnd"/>
      <w:r>
        <w:t xml:space="preserve"> </w:t>
      </w:r>
    </w:p>
    <w:bookmarkEnd w:id="0"/>
    <w:p w:rsidR="003D4F2D" w:rsidRDefault="003D4F2D" w:rsidP="003D4F2D">
      <w:pPr>
        <w:pStyle w:val="a3"/>
        <w:jc w:val="both"/>
      </w:pPr>
      <w:r>
        <w:t>В соответствии с Указом президента РФ Пенсионный фонд России продолжает прием заявлений на единовременную выплату 10 тысяч на детей  к новому учебному году. </w:t>
      </w:r>
    </w:p>
    <w:p w:rsidR="003D4F2D" w:rsidRDefault="003D4F2D" w:rsidP="003D4F2D">
      <w:pPr>
        <w:pStyle w:val="a3"/>
        <w:jc w:val="both"/>
      </w:pPr>
      <w:r>
        <w:t xml:space="preserve">Единовременная выплата «школьникам» положена родителям, усыновителям, опекунам, попечителям  на детей от 6 до 18 лет, а также на детей-инвалидов, детей с ограниченными возможностями здоровья до 23 лет, если они обучаются по общеобразовательной программе  в школе. Прием заявлений продлится  до 1 ноября 2021 года  через портал </w:t>
      </w:r>
      <w:proofErr w:type="spellStart"/>
      <w:r>
        <w:t>Госуслуг</w:t>
      </w:r>
      <w:proofErr w:type="spellEnd"/>
      <w:r>
        <w:t>. </w:t>
      </w:r>
    </w:p>
    <w:p w:rsidR="003D4F2D" w:rsidRDefault="003D4F2D" w:rsidP="003D4F2D">
      <w:pPr>
        <w:pStyle w:val="a3"/>
        <w:jc w:val="both"/>
      </w:pPr>
      <w:r>
        <w:t xml:space="preserve">2 августа  по поручению президента РФ Пенсионный фонд  досрочно произвел массовую выплату 10  тысяч,  на 2 недели раньше  запланированного срока. При этом большинству  родителей эта услуга оказана </w:t>
      </w:r>
      <w:proofErr w:type="spellStart"/>
      <w:r>
        <w:t>проактивно</w:t>
      </w:r>
      <w:proofErr w:type="spellEnd"/>
      <w:r>
        <w:t>, по предварительно заполненным заявлениям, которые были доступны в личных кабинетах  заявителей с 11 июля. Родителям оставалось  только сверить данные   на себя и детей, а также проверить реквизиты банковского счета.    </w:t>
      </w:r>
    </w:p>
    <w:p w:rsidR="003D4F2D" w:rsidRDefault="003D4F2D" w:rsidP="003D4F2D">
      <w:pPr>
        <w:pStyle w:val="a3"/>
        <w:jc w:val="both"/>
      </w:pPr>
      <w:r>
        <w:t>Таким образом, с начала  августа семьям Бурятии уже перечислено без малого  1 млрд. 800 млн. рублей  на 174 783 детей, в том числе 59 детей с ограниченными возможностями здоровья в возрасте от 18 до 23 лет, обучающихся по школьной программе.  Это 96%  от прогнозной численности детей, имеющих право на единовременную выплату.  </w:t>
      </w:r>
    </w:p>
    <w:p w:rsidR="003D4F2D" w:rsidRDefault="003D4F2D" w:rsidP="003D4F2D">
      <w:pPr>
        <w:pStyle w:val="a3"/>
        <w:jc w:val="both"/>
      </w:pPr>
      <w:r>
        <w:t>Отметим, что среди получателей выплаты  - 310 детей  в возрасте от 6 до 18 лет, проживающих  в 19 домах-интернатах или центрах помощи детям, оставшимся без попечения родителей. Выплата 10 тысяч, в основном, перечисляется на номинальные счета в банках, открытые  на имя ребенка.</w:t>
      </w:r>
    </w:p>
    <w:p w:rsidR="003D4F2D" w:rsidRDefault="003D4F2D" w:rsidP="003D4F2D">
      <w:pPr>
        <w:pStyle w:val="a3"/>
        <w:jc w:val="both"/>
      </w:pPr>
      <w:r>
        <w:t>Новые заявления продолжают поступать. Решение по ним выносятся  в течение 5 рабочих дней, на перечисление средств отводится  3 рабочих дня, однако фактически выплата производится быстрее.  </w:t>
      </w:r>
    </w:p>
    <w:p w:rsidR="003D4F2D" w:rsidRDefault="003D4F2D" w:rsidP="003D4F2D">
      <w:pPr>
        <w:pStyle w:val="a3"/>
        <w:jc w:val="both"/>
      </w:pPr>
      <w:r>
        <w:t xml:space="preserve">Как и в прошлом году, разовая выплата  не подлежит  списанию за долги  по исполнительному производству  и не учитывается в составе доходов при предоставлении других мер </w:t>
      </w:r>
      <w:proofErr w:type="spellStart"/>
      <w:r>
        <w:t>соцподдержки</w:t>
      </w:r>
      <w:proofErr w:type="spellEnd"/>
      <w:r>
        <w:t xml:space="preserve">. </w:t>
      </w:r>
    </w:p>
    <w:p w:rsidR="008A2BAA" w:rsidRPr="009E63ED" w:rsidRDefault="008A2BAA" w:rsidP="009E63ED"/>
    <w:sectPr w:rsidR="008A2BAA" w:rsidRPr="009E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6A9"/>
    <w:multiLevelType w:val="multilevel"/>
    <w:tmpl w:val="0FC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A213A"/>
    <w:multiLevelType w:val="multilevel"/>
    <w:tmpl w:val="AD1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57F10"/>
    <w:multiLevelType w:val="multilevel"/>
    <w:tmpl w:val="D35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0F45"/>
    <w:multiLevelType w:val="multilevel"/>
    <w:tmpl w:val="1284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D4F2D"/>
    <w:rsid w:val="003F0E2C"/>
    <w:rsid w:val="004023B0"/>
    <w:rsid w:val="007D518D"/>
    <w:rsid w:val="008A2BAA"/>
    <w:rsid w:val="009E63ED"/>
    <w:rsid w:val="00BA3824"/>
    <w:rsid w:val="00CD454D"/>
    <w:rsid w:val="00E6499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2021-09-17T06:33:00Z</dcterms:created>
  <dcterms:modified xsi:type="dcterms:W3CDTF">2021-09-17T06:33:00Z</dcterms:modified>
</cp:coreProperties>
</file>