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A6" w:rsidRDefault="00E732A6" w:rsidP="00643F10">
      <w:pPr>
        <w:autoSpaceDE w:val="0"/>
        <w:autoSpaceDN w:val="0"/>
        <w:adjustRightInd w:val="0"/>
        <w:ind w:firstLine="709"/>
        <w:rPr>
          <w:b/>
          <w:sz w:val="28"/>
          <w:szCs w:val="28"/>
        </w:rPr>
      </w:pPr>
    </w:p>
    <w:p w:rsidR="00B23F20" w:rsidRPr="00807EEF" w:rsidRDefault="00B23F20" w:rsidP="00B23F20">
      <w:pPr>
        <w:jc w:val="center"/>
        <w:rPr>
          <w:b/>
        </w:rPr>
      </w:pPr>
      <w:r w:rsidRPr="00807EEF">
        <w:rPr>
          <w:b/>
        </w:rPr>
        <w:t xml:space="preserve">СОВЕТ ДЕПУТАТОВ </w:t>
      </w:r>
    </w:p>
    <w:p w:rsidR="00B23F20" w:rsidRPr="00807EEF" w:rsidRDefault="00B23F20" w:rsidP="00B23F20">
      <w:pPr>
        <w:jc w:val="center"/>
        <w:rPr>
          <w:b/>
        </w:rPr>
      </w:pPr>
      <w:r w:rsidRPr="00807EEF">
        <w:rPr>
          <w:b/>
        </w:rPr>
        <w:t>МУНИЦИПАЛЬНОГО  ОБРАЗОВАНИЯ  СЕЛЬСКОЕ   ПОСЕЛЕНИЕ «ТУГНУЙСКОЕ»</w:t>
      </w:r>
    </w:p>
    <w:p w:rsidR="00B23F20" w:rsidRPr="00807EEF" w:rsidRDefault="00B23F20" w:rsidP="00B23F20">
      <w:pPr>
        <w:jc w:val="center"/>
        <w:rPr>
          <w:b/>
        </w:rPr>
      </w:pPr>
      <w:r w:rsidRPr="00807EEF">
        <w:rPr>
          <w:b/>
        </w:rPr>
        <w:t>МУХОРШИБИРСКОГО  РАЙОНА   РЕСПУБЛИКИ  БУРЯТИЯ</w:t>
      </w:r>
    </w:p>
    <w:p w:rsidR="00B23F20" w:rsidRPr="00807EEF" w:rsidRDefault="00B23F20" w:rsidP="00B23F20">
      <w:pPr>
        <w:jc w:val="center"/>
        <w:rPr>
          <w:vertAlign w:val="superscript"/>
        </w:rPr>
      </w:pPr>
      <w:r w:rsidRPr="00807EEF">
        <w:rPr>
          <w:b/>
          <w:vertAlign w:val="superscript"/>
        </w:rPr>
        <w:t>____________________________________________________________________________________________________________</w:t>
      </w:r>
    </w:p>
    <w:p w:rsidR="00B23F20" w:rsidRDefault="00B23F20" w:rsidP="00B23F20">
      <w:pPr>
        <w:jc w:val="center"/>
        <w:rPr>
          <w:b/>
          <w:caps/>
        </w:rPr>
      </w:pPr>
      <w:proofErr w:type="gramStart"/>
      <w:r w:rsidRPr="00807EEF">
        <w:rPr>
          <w:b/>
          <w:caps/>
        </w:rPr>
        <w:t>Р</w:t>
      </w:r>
      <w:proofErr w:type="gramEnd"/>
      <w:r w:rsidRPr="00807EEF">
        <w:rPr>
          <w:b/>
          <w:caps/>
        </w:rPr>
        <w:t xml:space="preserve"> Е Ш Е Н И Е № </w:t>
      </w:r>
      <w:r>
        <w:rPr>
          <w:b/>
          <w:caps/>
        </w:rPr>
        <w:t xml:space="preserve"> </w:t>
      </w:r>
      <w:r w:rsidR="0072416C">
        <w:rPr>
          <w:b/>
          <w:caps/>
        </w:rPr>
        <w:t>97</w:t>
      </w:r>
    </w:p>
    <w:p w:rsidR="00B23F20" w:rsidRDefault="00B23F20" w:rsidP="00B23F20">
      <w:pPr>
        <w:jc w:val="center"/>
        <w:rPr>
          <w:b/>
        </w:rPr>
      </w:pPr>
      <w:r w:rsidRPr="00807EEF">
        <w:rPr>
          <w:b/>
        </w:rPr>
        <w:t>от «</w:t>
      </w:r>
      <w:r w:rsidR="0072416C">
        <w:rPr>
          <w:b/>
        </w:rPr>
        <w:t>30</w:t>
      </w:r>
      <w:r w:rsidRPr="00807EEF">
        <w:rPr>
          <w:b/>
        </w:rPr>
        <w:t>»</w:t>
      </w:r>
      <w:r>
        <w:rPr>
          <w:b/>
        </w:rPr>
        <w:t xml:space="preserve">  июня </w:t>
      </w:r>
      <w:r w:rsidRPr="00807EEF">
        <w:rPr>
          <w:b/>
        </w:rPr>
        <w:t>202</w:t>
      </w:r>
      <w:r>
        <w:rPr>
          <w:b/>
        </w:rPr>
        <w:t>2</w:t>
      </w:r>
      <w:r w:rsidRPr="00807EEF">
        <w:rPr>
          <w:b/>
        </w:rPr>
        <w:t xml:space="preserve"> г</w:t>
      </w:r>
    </w:p>
    <w:p w:rsidR="00B23F20" w:rsidRPr="00807EEF" w:rsidRDefault="00B23F20" w:rsidP="00B23F20">
      <w:pPr>
        <w:jc w:val="center"/>
        <w:rPr>
          <w:b/>
        </w:rPr>
      </w:pPr>
    </w:p>
    <w:p w:rsidR="00B23F20" w:rsidRDefault="00B23F20" w:rsidP="00B23F20">
      <w:pPr>
        <w:rPr>
          <w:b/>
        </w:rPr>
      </w:pPr>
      <w:proofErr w:type="spellStart"/>
      <w:r w:rsidRPr="00807EEF">
        <w:rPr>
          <w:b/>
        </w:rPr>
        <w:t>с</w:t>
      </w:r>
      <w:proofErr w:type="gramStart"/>
      <w:r w:rsidRPr="00807EEF">
        <w:rPr>
          <w:b/>
        </w:rPr>
        <w:t>.Т</w:t>
      </w:r>
      <w:proofErr w:type="gramEnd"/>
      <w:r w:rsidRPr="00807EEF">
        <w:rPr>
          <w:b/>
        </w:rPr>
        <w:t>угнуй</w:t>
      </w:r>
      <w:proofErr w:type="spellEnd"/>
      <w:r w:rsidRPr="00807EEF">
        <w:rPr>
          <w:b/>
        </w:rPr>
        <w:tab/>
      </w:r>
    </w:p>
    <w:p w:rsidR="00B23F20" w:rsidRPr="00807EEF" w:rsidRDefault="00B23F20" w:rsidP="00B23F20">
      <w:pPr>
        <w:rPr>
          <w:b/>
        </w:rPr>
      </w:pPr>
    </w:p>
    <w:p w:rsidR="00B23F20" w:rsidRDefault="00B23F20" w:rsidP="007D32D1">
      <w:pPr>
        <w:jc w:val="center"/>
      </w:pPr>
    </w:p>
    <w:p w:rsidR="00B23F20" w:rsidRDefault="00B23F20" w:rsidP="007D32D1">
      <w:pPr>
        <w:jc w:val="center"/>
      </w:pPr>
    </w:p>
    <w:p w:rsidR="00911F10" w:rsidRPr="00B36EDC" w:rsidRDefault="00911F10" w:rsidP="00911F10">
      <w:pPr>
        <w:pStyle w:val="ConsPlusTitle"/>
        <w:jc w:val="center"/>
        <w:rPr>
          <w:sz w:val="24"/>
          <w:szCs w:val="24"/>
        </w:rPr>
      </w:pPr>
      <w:r>
        <w:rPr>
          <w:sz w:val="24"/>
          <w:szCs w:val="24"/>
        </w:rPr>
        <w:t>О внесении изменений в</w:t>
      </w:r>
      <w:r w:rsidRPr="00B36EDC">
        <w:rPr>
          <w:sz w:val="24"/>
          <w:szCs w:val="24"/>
        </w:rPr>
        <w:t xml:space="preserve"> Правил</w:t>
      </w:r>
      <w:r>
        <w:rPr>
          <w:sz w:val="24"/>
          <w:szCs w:val="24"/>
        </w:rPr>
        <w:t>а</w:t>
      </w:r>
      <w:r w:rsidRPr="00B36EDC">
        <w:rPr>
          <w:sz w:val="24"/>
          <w:szCs w:val="24"/>
        </w:rPr>
        <w:t xml:space="preserve"> благоустройства территории </w:t>
      </w:r>
    </w:p>
    <w:p w:rsidR="00911F10" w:rsidRDefault="00911F10" w:rsidP="00911F10">
      <w:pPr>
        <w:pStyle w:val="ConsPlusTitle"/>
        <w:jc w:val="center"/>
        <w:rPr>
          <w:sz w:val="24"/>
          <w:szCs w:val="24"/>
        </w:rPr>
      </w:pPr>
      <w:r w:rsidRPr="00B36EDC">
        <w:rPr>
          <w:sz w:val="24"/>
          <w:szCs w:val="24"/>
        </w:rPr>
        <w:t>муниципального образования сельского поселения «</w:t>
      </w:r>
      <w:proofErr w:type="spellStart"/>
      <w:r w:rsidR="00FA7CF2">
        <w:rPr>
          <w:sz w:val="24"/>
          <w:szCs w:val="24"/>
        </w:rPr>
        <w:t>Тугнуйское</w:t>
      </w:r>
      <w:proofErr w:type="spellEnd"/>
      <w:r w:rsidRPr="00B36EDC">
        <w:rPr>
          <w:sz w:val="24"/>
          <w:szCs w:val="24"/>
        </w:rPr>
        <w:t>»</w:t>
      </w:r>
      <w:r>
        <w:rPr>
          <w:sz w:val="24"/>
          <w:szCs w:val="24"/>
        </w:rPr>
        <w:t>,</w:t>
      </w:r>
    </w:p>
    <w:p w:rsidR="00911F10" w:rsidRPr="0098748D" w:rsidRDefault="00911F10" w:rsidP="00911F10">
      <w:pPr>
        <w:pStyle w:val="ConsPlusTitle"/>
        <w:jc w:val="center"/>
        <w:rPr>
          <w:sz w:val="24"/>
          <w:szCs w:val="24"/>
        </w:rPr>
      </w:pPr>
      <w:r>
        <w:rPr>
          <w:sz w:val="24"/>
          <w:szCs w:val="24"/>
        </w:rPr>
        <w:t xml:space="preserve"> утвержденные решением Совета депутатов </w:t>
      </w:r>
      <w:r w:rsidRPr="0098748D">
        <w:rPr>
          <w:sz w:val="24"/>
          <w:szCs w:val="24"/>
        </w:rPr>
        <w:t xml:space="preserve">муниципального образования </w:t>
      </w:r>
    </w:p>
    <w:p w:rsidR="00911F10" w:rsidRDefault="00911F10" w:rsidP="00911F10">
      <w:pPr>
        <w:pStyle w:val="ConsPlusTitle"/>
        <w:jc w:val="center"/>
        <w:rPr>
          <w:sz w:val="24"/>
          <w:szCs w:val="24"/>
        </w:rPr>
      </w:pPr>
      <w:r w:rsidRPr="0098748D">
        <w:rPr>
          <w:sz w:val="24"/>
          <w:szCs w:val="24"/>
        </w:rPr>
        <w:t>сельского поселения «</w:t>
      </w:r>
      <w:proofErr w:type="spellStart"/>
      <w:r w:rsidR="00B23F20">
        <w:rPr>
          <w:sz w:val="24"/>
          <w:szCs w:val="24"/>
        </w:rPr>
        <w:t>Тугнуйское</w:t>
      </w:r>
      <w:proofErr w:type="spellEnd"/>
      <w:r w:rsidRPr="0098748D">
        <w:rPr>
          <w:sz w:val="24"/>
          <w:szCs w:val="24"/>
        </w:rPr>
        <w:t>»</w:t>
      </w:r>
      <w:r>
        <w:rPr>
          <w:sz w:val="24"/>
          <w:szCs w:val="24"/>
        </w:rPr>
        <w:t xml:space="preserve"> от </w:t>
      </w:r>
      <w:r w:rsidR="00B23F20">
        <w:rPr>
          <w:sz w:val="24"/>
          <w:szCs w:val="24"/>
        </w:rPr>
        <w:t>31.03.2021 №72</w:t>
      </w:r>
    </w:p>
    <w:p w:rsidR="00911F10" w:rsidRDefault="00911F10" w:rsidP="00911F10">
      <w:pPr>
        <w:pStyle w:val="ConsPlusTitle"/>
        <w:jc w:val="center"/>
        <w:rPr>
          <w:sz w:val="24"/>
          <w:szCs w:val="24"/>
        </w:rPr>
      </w:pPr>
    </w:p>
    <w:p w:rsidR="00911F10" w:rsidRPr="00CD6C73" w:rsidRDefault="00911F10" w:rsidP="00911F10">
      <w:pPr>
        <w:ind w:firstLine="540"/>
        <w:jc w:val="both"/>
        <w:rPr>
          <w:b/>
        </w:rPr>
      </w:pPr>
      <w:r>
        <w:t>В соответствии со статьями</w:t>
      </w:r>
      <w:r w:rsidRPr="00C65285">
        <w:t xml:space="preserve"> 35, 45.1 Федерального закона от 6 октября 2003 года № 131-ФЗ «Об общих принципах организации местного самоуправления в Российской Федерации», в целях </w:t>
      </w:r>
      <w:proofErr w:type="gramStart"/>
      <w:r w:rsidRPr="00C65285">
        <w:t>приведения Правил благоустройства территории муниципального образования сельского</w:t>
      </w:r>
      <w:proofErr w:type="gramEnd"/>
      <w:r w:rsidRPr="00C65285">
        <w:t xml:space="preserve"> поселения «</w:t>
      </w:r>
      <w:proofErr w:type="spellStart"/>
      <w:r w:rsidR="00B23F20">
        <w:t>Тугнуйское</w:t>
      </w:r>
      <w:proofErr w:type="spellEnd"/>
      <w:r w:rsidRPr="00C65285">
        <w:t>» в соответствие</w:t>
      </w:r>
      <w:r w:rsidRPr="00CD6C73">
        <w:t xml:space="preserve"> с действующим федеральным и региональным законодательством Российской Федерации</w:t>
      </w:r>
    </w:p>
    <w:p w:rsidR="00911F10" w:rsidRPr="00CD6C73" w:rsidRDefault="00911F10" w:rsidP="00911F10">
      <w:pPr>
        <w:ind w:firstLine="540"/>
        <w:jc w:val="both"/>
      </w:pPr>
      <w:r w:rsidRPr="00CD6C73">
        <w:t>Совет депутатов муниципального образования сельского поселения «</w:t>
      </w:r>
      <w:proofErr w:type="spellStart"/>
      <w:r w:rsidR="00B23F20">
        <w:t>Тугнуйское</w:t>
      </w:r>
      <w:proofErr w:type="spellEnd"/>
      <w:r w:rsidRPr="00CD6C73">
        <w:t>»</w:t>
      </w:r>
    </w:p>
    <w:p w:rsidR="00911F10" w:rsidRPr="00CD6C73" w:rsidRDefault="00911F10" w:rsidP="00911F10">
      <w:pPr>
        <w:jc w:val="both"/>
      </w:pPr>
      <w:r w:rsidRPr="00CD6C73">
        <w:rPr>
          <w:b/>
          <w:spacing w:val="40"/>
        </w:rPr>
        <w:t>решил:</w:t>
      </w:r>
    </w:p>
    <w:p w:rsidR="00911F10" w:rsidRPr="00BF5579" w:rsidRDefault="00911F10" w:rsidP="00911F10">
      <w:pPr>
        <w:pStyle w:val="ConsPlusNormal"/>
        <w:numPr>
          <w:ilvl w:val="0"/>
          <w:numId w:val="48"/>
        </w:numPr>
        <w:adjustRightInd/>
        <w:ind w:left="0" w:firstLine="283"/>
        <w:jc w:val="both"/>
        <w:rPr>
          <w:rFonts w:ascii="Times New Roman" w:hAnsi="Times New Roman" w:cs="Times New Roman"/>
          <w:color w:val="000000"/>
          <w:sz w:val="24"/>
          <w:szCs w:val="24"/>
        </w:rPr>
      </w:pPr>
      <w:r>
        <w:rPr>
          <w:rFonts w:ascii="Times New Roman" w:hAnsi="Times New Roman" w:cs="Times New Roman"/>
          <w:sz w:val="24"/>
          <w:szCs w:val="24"/>
        </w:rPr>
        <w:t>Внести в</w:t>
      </w:r>
      <w:r w:rsidRPr="00B36EDC">
        <w:rPr>
          <w:rFonts w:ascii="Times New Roman" w:hAnsi="Times New Roman" w:cs="Times New Roman"/>
          <w:sz w:val="24"/>
          <w:szCs w:val="24"/>
        </w:rPr>
        <w:t xml:space="preserve"> Правила благоустройства территории муниципального образования </w:t>
      </w:r>
      <w:r w:rsidRPr="00F837A6">
        <w:rPr>
          <w:rFonts w:ascii="Times New Roman" w:hAnsi="Times New Roman" w:cs="Times New Roman"/>
          <w:sz w:val="24"/>
          <w:szCs w:val="24"/>
        </w:rPr>
        <w:t>сельского поселения «</w:t>
      </w:r>
      <w:proofErr w:type="spellStart"/>
      <w:r w:rsidR="00B23F20">
        <w:rPr>
          <w:rFonts w:ascii="Times New Roman" w:hAnsi="Times New Roman" w:cs="Times New Roman"/>
          <w:sz w:val="24"/>
          <w:szCs w:val="24"/>
        </w:rPr>
        <w:t>Тугнуйское</w:t>
      </w:r>
      <w:proofErr w:type="spellEnd"/>
      <w:r w:rsidRPr="00F837A6">
        <w:rPr>
          <w:rFonts w:ascii="Times New Roman" w:hAnsi="Times New Roman" w:cs="Times New Roman"/>
          <w:sz w:val="24"/>
          <w:szCs w:val="24"/>
        </w:rPr>
        <w:t>», утвержденные решением Совета депутатов муниципального образования сельского поселения «</w:t>
      </w:r>
      <w:proofErr w:type="spellStart"/>
      <w:r w:rsidR="00B23F20">
        <w:rPr>
          <w:rFonts w:ascii="Times New Roman" w:hAnsi="Times New Roman" w:cs="Times New Roman"/>
          <w:sz w:val="24"/>
          <w:szCs w:val="24"/>
        </w:rPr>
        <w:t>Тугнуйское</w:t>
      </w:r>
      <w:proofErr w:type="spellEnd"/>
      <w:r w:rsidRPr="00F837A6">
        <w:rPr>
          <w:rFonts w:ascii="Times New Roman" w:hAnsi="Times New Roman" w:cs="Times New Roman"/>
          <w:sz w:val="24"/>
          <w:szCs w:val="24"/>
        </w:rPr>
        <w:t xml:space="preserve">» от </w:t>
      </w:r>
      <w:r w:rsidR="00B23F20">
        <w:rPr>
          <w:rFonts w:ascii="Times New Roman" w:hAnsi="Times New Roman" w:cs="Times New Roman"/>
          <w:sz w:val="24"/>
          <w:szCs w:val="24"/>
        </w:rPr>
        <w:t>31.03.2021</w:t>
      </w:r>
      <w:r w:rsidRPr="00F837A6">
        <w:rPr>
          <w:rFonts w:ascii="Times New Roman" w:hAnsi="Times New Roman" w:cs="Times New Roman"/>
          <w:sz w:val="24"/>
          <w:szCs w:val="24"/>
        </w:rPr>
        <w:t xml:space="preserve">№ </w:t>
      </w:r>
      <w:r w:rsidR="00B23F20">
        <w:rPr>
          <w:rFonts w:ascii="Times New Roman" w:hAnsi="Times New Roman" w:cs="Times New Roman"/>
          <w:sz w:val="24"/>
          <w:szCs w:val="24"/>
        </w:rPr>
        <w:t>72</w:t>
      </w:r>
      <w:r w:rsidRPr="00F837A6">
        <w:rPr>
          <w:rFonts w:ascii="Times New Roman" w:hAnsi="Times New Roman" w:cs="Times New Roman"/>
          <w:sz w:val="24"/>
          <w:szCs w:val="24"/>
        </w:rPr>
        <w:t xml:space="preserve"> «Об утверждении Правил </w:t>
      </w:r>
      <w:r w:rsidRPr="00BF5579">
        <w:rPr>
          <w:rFonts w:ascii="Times New Roman" w:hAnsi="Times New Roman" w:cs="Times New Roman"/>
          <w:color w:val="000000"/>
          <w:sz w:val="24"/>
          <w:szCs w:val="24"/>
        </w:rPr>
        <w:t>благоустройства территории муниципального образования сельского поселения «</w:t>
      </w:r>
      <w:proofErr w:type="spellStart"/>
      <w:r w:rsidR="00B23F20">
        <w:rPr>
          <w:rFonts w:ascii="Times New Roman" w:hAnsi="Times New Roman" w:cs="Times New Roman"/>
          <w:color w:val="000000"/>
          <w:sz w:val="24"/>
          <w:szCs w:val="24"/>
        </w:rPr>
        <w:t>Тугнуйское</w:t>
      </w:r>
      <w:proofErr w:type="spellEnd"/>
      <w:r w:rsidRPr="00BF5579">
        <w:rPr>
          <w:rFonts w:ascii="Times New Roman" w:hAnsi="Times New Roman" w:cs="Times New Roman"/>
          <w:color w:val="000000"/>
          <w:sz w:val="24"/>
          <w:szCs w:val="24"/>
        </w:rPr>
        <w:t xml:space="preserve">» следующие изменения: </w:t>
      </w:r>
    </w:p>
    <w:p w:rsidR="00A713ED" w:rsidRDefault="00A713ED" w:rsidP="00A713ED">
      <w:pPr>
        <w:pStyle w:val="af0"/>
        <w:numPr>
          <w:ilvl w:val="1"/>
          <w:numId w:val="50"/>
        </w:numPr>
        <w:autoSpaceDE w:val="0"/>
        <w:autoSpaceDN w:val="0"/>
        <w:adjustRightInd w:val="0"/>
        <w:jc w:val="both"/>
      </w:pPr>
      <w:r>
        <w:t xml:space="preserve">В пункте </w:t>
      </w:r>
      <w:r w:rsidRPr="00FF6307">
        <w:t>1.10</w:t>
      </w:r>
      <w:r>
        <w:t>:</w:t>
      </w:r>
    </w:p>
    <w:p w:rsidR="00A713ED" w:rsidRPr="00A713ED" w:rsidRDefault="00A713ED" w:rsidP="00A713ED">
      <w:pPr>
        <w:autoSpaceDE w:val="0"/>
        <w:autoSpaceDN w:val="0"/>
        <w:adjustRightInd w:val="0"/>
        <w:ind w:firstLine="426"/>
        <w:jc w:val="both"/>
      </w:pPr>
      <w:r>
        <w:t>1.1.1.в четырнадцатом абзаце после слов «</w:t>
      </w:r>
      <w:r w:rsidRPr="00A713ED">
        <w:t>некапита</w:t>
      </w:r>
      <w:r>
        <w:t>льных объектах» добавить слова «</w:t>
      </w:r>
      <w:r w:rsidRPr="00A713ED">
        <w:t>(за исключением специально отведенных мест на остановочных пунктах)</w:t>
      </w:r>
      <w:r>
        <w:t>»;</w:t>
      </w:r>
    </w:p>
    <w:p w:rsidR="00FF6307" w:rsidRPr="00FF6307" w:rsidRDefault="00A713ED" w:rsidP="00A713ED">
      <w:pPr>
        <w:autoSpaceDE w:val="0"/>
        <w:autoSpaceDN w:val="0"/>
        <w:adjustRightInd w:val="0"/>
        <w:ind w:firstLine="426"/>
        <w:jc w:val="both"/>
      </w:pPr>
      <w:r>
        <w:t>1.1.2.</w:t>
      </w:r>
      <w:r w:rsidR="00FF6307" w:rsidRPr="00FF6307">
        <w:t>шестнадцатый абзац после слов «листвы, » добавить слова «травянистой растительности (одн</w:t>
      </w:r>
      <w:proofErr w:type="gramStart"/>
      <w:r w:rsidR="00FF6307" w:rsidRPr="00FF6307">
        <w:t>о-</w:t>
      </w:r>
      <w:proofErr w:type="gramEnd"/>
      <w:r w:rsidR="00FF6307" w:rsidRPr="00FF6307">
        <w:t xml:space="preserve">, </w:t>
      </w:r>
      <w:proofErr w:type="spellStart"/>
      <w:r w:rsidR="00FF6307" w:rsidRPr="00FF6307">
        <w:t>дву</w:t>
      </w:r>
      <w:proofErr w:type="spellEnd"/>
      <w:r w:rsidR="00FF6307" w:rsidRPr="00FF6307">
        <w:t>- или многолетних растений с травянистыми надземными стеблями без одревеснения), »;</w:t>
      </w:r>
    </w:p>
    <w:p w:rsidR="00671C77" w:rsidRDefault="00FF6307" w:rsidP="00671C77">
      <w:pPr>
        <w:autoSpaceDE w:val="0"/>
        <w:autoSpaceDN w:val="0"/>
        <w:adjustRightInd w:val="0"/>
        <w:ind w:firstLine="426"/>
        <w:jc w:val="both"/>
      </w:pPr>
      <w:r w:rsidRPr="00FF6307">
        <w:t>1.2. раздел 2</w:t>
      </w:r>
      <w:r w:rsidR="00671C77">
        <w:t>:</w:t>
      </w:r>
    </w:p>
    <w:p w:rsidR="002D0840" w:rsidRPr="00671C77" w:rsidRDefault="002D0840" w:rsidP="002D0840">
      <w:pPr>
        <w:autoSpaceDE w:val="0"/>
        <w:autoSpaceDN w:val="0"/>
        <w:adjustRightInd w:val="0"/>
        <w:ind w:firstLine="426"/>
        <w:jc w:val="both"/>
      </w:pPr>
      <w:r>
        <w:t xml:space="preserve">1.2.2. </w:t>
      </w:r>
      <w:r w:rsidRPr="00671C77">
        <w:t xml:space="preserve">после </w:t>
      </w:r>
      <w:hyperlink r:id="rId8" w:history="1">
        <w:r w:rsidRPr="00671C77">
          <w:t xml:space="preserve">абзаца </w:t>
        </w:r>
        <w:r>
          <w:t>тридцать</w:t>
        </w:r>
      </w:hyperlink>
      <w:r>
        <w:t xml:space="preserve"> четвертого</w:t>
      </w:r>
      <w:r w:rsidRPr="00671C77">
        <w:t xml:space="preserve"> дополнить новым абзацем следующего содержания:</w:t>
      </w:r>
    </w:p>
    <w:p w:rsidR="002D0840" w:rsidRDefault="002D0840" w:rsidP="002D0840">
      <w:pPr>
        <w:autoSpaceDE w:val="0"/>
        <w:autoSpaceDN w:val="0"/>
        <w:adjustRightInd w:val="0"/>
        <w:ind w:firstLine="540"/>
        <w:jc w:val="both"/>
        <w:rPr>
          <w:rFonts w:eastAsiaTheme="minorHAnsi"/>
          <w:lang w:eastAsia="en-US"/>
        </w:rPr>
      </w:pPr>
      <w:r>
        <w:rPr>
          <w:rFonts w:eastAsiaTheme="minorHAnsi"/>
          <w:lang w:eastAsia="en-US"/>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roofErr w:type="gramStart"/>
      <w:r>
        <w:rPr>
          <w:rFonts w:eastAsiaTheme="minorHAnsi"/>
          <w:lang w:eastAsia="en-US"/>
        </w:rPr>
        <w:t>.».</w:t>
      </w:r>
      <w:proofErr w:type="gramEnd"/>
    </w:p>
    <w:p w:rsidR="002E54E6" w:rsidRDefault="00FF6307" w:rsidP="008E73B0">
      <w:pPr>
        <w:autoSpaceDE w:val="0"/>
        <w:autoSpaceDN w:val="0"/>
        <w:adjustRightInd w:val="0"/>
        <w:ind w:firstLine="426"/>
        <w:jc w:val="both"/>
      </w:pPr>
      <w:r w:rsidRPr="00FF6307">
        <w:t xml:space="preserve">1.3.в </w:t>
      </w:r>
      <w:r w:rsidR="002E54E6" w:rsidRPr="00FF6307">
        <w:t>пункт</w:t>
      </w:r>
      <w:r w:rsidR="002E54E6">
        <w:t xml:space="preserve">е </w:t>
      </w:r>
      <w:r w:rsidR="002E54E6" w:rsidRPr="00FF6307">
        <w:t>3.2</w:t>
      </w:r>
      <w:r w:rsidR="002E54E6">
        <w:t>.:</w:t>
      </w:r>
    </w:p>
    <w:p w:rsidR="002E54E6" w:rsidRDefault="002E54E6" w:rsidP="002E54E6">
      <w:pPr>
        <w:autoSpaceDE w:val="0"/>
        <w:autoSpaceDN w:val="0"/>
        <w:adjustRightInd w:val="0"/>
        <w:ind w:firstLine="426"/>
        <w:jc w:val="both"/>
      </w:pPr>
      <w:r>
        <w:t>1.3.1.в</w:t>
      </w:r>
      <w:r w:rsidRPr="00FF6307">
        <w:t xml:space="preserve"> абзаце первом слова: «СП 59.13330.2016. "Свод правил. Доступность зданий и сооружений для </w:t>
      </w:r>
      <w:proofErr w:type="spellStart"/>
      <w:r w:rsidRPr="00FF6307">
        <w:t>маломобильных</w:t>
      </w:r>
      <w:proofErr w:type="spellEnd"/>
      <w:r w:rsidRPr="00FF6307">
        <w:t xml:space="preserve"> групп населения. Актуализированная редакция </w:t>
      </w:r>
      <w:proofErr w:type="spellStart"/>
      <w:r w:rsidRPr="00FF6307">
        <w:t>СНиП</w:t>
      </w:r>
      <w:proofErr w:type="spellEnd"/>
      <w:r w:rsidRPr="00FF6307">
        <w:t xml:space="preserve"> 35-01-2001" (утверждены приказом Минстроя Российской Федерации от 14.11.2016 N 798/</w:t>
      </w:r>
      <w:proofErr w:type="spellStart"/>
      <w:proofErr w:type="gramStart"/>
      <w:r w:rsidRPr="00FF6307">
        <w:t>пр</w:t>
      </w:r>
      <w:proofErr w:type="spellEnd"/>
      <w:proofErr w:type="gramEnd"/>
      <w:r w:rsidRPr="00FF6307">
        <w:t>), » заменить словами: «СП 59.13330.2020 "</w:t>
      </w:r>
      <w:proofErr w:type="spellStart"/>
      <w:r w:rsidRPr="00FF6307">
        <w:t>СНиП</w:t>
      </w:r>
      <w:proofErr w:type="spellEnd"/>
      <w:r w:rsidRPr="00FF6307">
        <w:t xml:space="preserve"> 35-01-2001 Доступность зданий и сооружений для </w:t>
      </w:r>
      <w:proofErr w:type="spellStart"/>
      <w:r w:rsidRPr="00FF6307">
        <w:t>маломобильных</w:t>
      </w:r>
      <w:proofErr w:type="spellEnd"/>
      <w:r w:rsidRPr="00FF6307">
        <w:t xml:space="preserve"> групп населения" (утвержден приказом Минстроя Российской Федер</w:t>
      </w:r>
      <w:r>
        <w:t>ации от 30.12.2020 N 904/</w:t>
      </w:r>
      <w:proofErr w:type="spellStart"/>
      <w:proofErr w:type="gramStart"/>
      <w:r>
        <w:t>пр</w:t>
      </w:r>
      <w:proofErr w:type="spellEnd"/>
      <w:proofErr w:type="gramEnd"/>
      <w:r>
        <w:t>), »;</w:t>
      </w:r>
    </w:p>
    <w:p w:rsidR="002E54E6" w:rsidRPr="002E54E6" w:rsidRDefault="002E54E6" w:rsidP="002E54E6">
      <w:pPr>
        <w:autoSpaceDE w:val="0"/>
        <w:autoSpaceDN w:val="0"/>
        <w:adjustRightInd w:val="0"/>
        <w:ind w:firstLine="426"/>
        <w:jc w:val="both"/>
      </w:pPr>
      <w:r>
        <w:t xml:space="preserve">1.3.2. </w:t>
      </w:r>
      <w:hyperlink r:id="rId9" w:history="1">
        <w:r w:rsidRPr="002E54E6">
          <w:t xml:space="preserve">Абзац второй </w:t>
        </w:r>
      </w:hyperlink>
      <w:r w:rsidRPr="002E54E6">
        <w:t xml:space="preserve"> изложить в следующей редакции:</w:t>
      </w:r>
    </w:p>
    <w:p w:rsidR="002E54E6" w:rsidRPr="002E54E6" w:rsidRDefault="002E54E6" w:rsidP="002E54E6">
      <w:pPr>
        <w:autoSpaceDE w:val="0"/>
        <w:autoSpaceDN w:val="0"/>
        <w:adjustRightInd w:val="0"/>
        <w:ind w:firstLine="540"/>
        <w:jc w:val="both"/>
      </w:pPr>
      <w:r>
        <w:t>«</w:t>
      </w:r>
      <w:r w:rsidRPr="002E54E6">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w:t>
      </w:r>
      <w:proofErr w:type="spellStart"/>
      <w:r w:rsidRPr="002E54E6">
        <w:t>отмостки</w:t>
      </w:r>
      <w:proofErr w:type="spellEnd"/>
      <w:r w:rsidRPr="002E54E6">
        <w:t xml:space="preserve">, домовых знаков, защитных сеток, </w:t>
      </w:r>
      <w:r w:rsidRPr="002E54E6">
        <w:lastRenderedPageBreak/>
        <w:t>архитектурную подсветку зданий и сооружений на фасадах зданий, выходящих на магистр</w:t>
      </w:r>
      <w:r>
        <w:t>альные улицы</w:t>
      </w:r>
      <w:proofErr w:type="gramStart"/>
      <w:r>
        <w:t>.»</w:t>
      </w:r>
      <w:r w:rsidRPr="002E54E6">
        <w:t>.</w:t>
      </w:r>
      <w:proofErr w:type="gramEnd"/>
    </w:p>
    <w:p w:rsidR="00FF6307" w:rsidRPr="00B76E42" w:rsidRDefault="00FF6307" w:rsidP="002E54E6">
      <w:pPr>
        <w:autoSpaceDE w:val="0"/>
        <w:autoSpaceDN w:val="0"/>
        <w:adjustRightInd w:val="0"/>
        <w:ind w:firstLine="426"/>
        <w:jc w:val="both"/>
        <w:rPr>
          <w:color w:val="FF0000"/>
        </w:rPr>
      </w:pPr>
      <w:r w:rsidRPr="00FF6307">
        <w:t xml:space="preserve">1.4. </w:t>
      </w:r>
      <w:r w:rsidR="00531462">
        <w:t xml:space="preserve">Пункт 3.2.5 добавить  </w:t>
      </w:r>
      <w:r w:rsidRPr="00FF6307">
        <w:t>второй и третий абзацы</w:t>
      </w:r>
      <w:r w:rsidR="00531462">
        <w:t>:</w:t>
      </w:r>
      <w:r w:rsidRPr="00FF6307">
        <w:t xml:space="preserve"> </w:t>
      </w:r>
    </w:p>
    <w:p w:rsidR="00FF6307" w:rsidRPr="00FF6307" w:rsidRDefault="00FF6307" w:rsidP="008E73B0">
      <w:pPr>
        <w:autoSpaceDE w:val="0"/>
        <w:autoSpaceDN w:val="0"/>
        <w:adjustRightInd w:val="0"/>
        <w:ind w:firstLine="426"/>
        <w:jc w:val="both"/>
      </w:pPr>
      <w:r w:rsidRPr="00FF6307">
        <w:t>«</w:t>
      </w:r>
      <w:r w:rsidR="00531462">
        <w:t xml:space="preserve"> </w:t>
      </w:r>
      <w:r w:rsidRPr="00FF6307">
        <w:t xml:space="preserve">Сбор дождевых вод с поверхности кровли, а также талых и дождевых вод с прилегающей территории необходимо предусматривать с последующим отводом в существующую систему ливневой (дождевой) канализации и при наличии технической возможности присоединения к системе ливневой канализации заключением договора с организацией, эксплуатирующей данную систему ливневой канализации. </w:t>
      </w:r>
    </w:p>
    <w:p w:rsidR="00FF6307" w:rsidRPr="00FF6307" w:rsidRDefault="00FF6307" w:rsidP="008E73B0">
      <w:pPr>
        <w:autoSpaceDE w:val="0"/>
        <w:autoSpaceDN w:val="0"/>
        <w:adjustRightInd w:val="0"/>
        <w:ind w:firstLine="426"/>
        <w:jc w:val="both"/>
      </w:pPr>
      <w:r w:rsidRPr="00FF6307">
        <w:t xml:space="preserve">В случае отсутствия технической возможности присоединения к городской системе ливневой канализации при проектировании и строительстве зданий, строений и сооружений необходимо предусматривать устройство локального участка ливневой канализации для сбора и отвода (откачки) поверхностных вод. Проектирование ливневой канализации осуществляется в соответствии с требованиями СП 32.13330.2018. «Канализация. Наружные сети и сооружения.» </w:t>
      </w:r>
      <w:proofErr w:type="spellStart"/>
      <w:r w:rsidRPr="00FF6307">
        <w:t>СНиП</w:t>
      </w:r>
      <w:proofErr w:type="spellEnd"/>
      <w:r w:rsidRPr="00FF6307">
        <w:t xml:space="preserve"> 2.04.03-85 (с Изменением № 1) (утвержден приказом Министерства строительства и жилищно-коммунального хозяйства Российской Федерации от 25.12.2018 г. № 860/</w:t>
      </w:r>
      <w:proofErr w:type="spellStart"/>
      <w:proofErr w:type="gramStart"/>
      <w:r w:rsidRPr="00FF6307">
        <w:t>пр</w:t>
      </w:r>
      <w:proofErr w:type="spellEnd"/>
      <w:proofErr w:type="gramEnd"/>
      <w:r w:rsidRPr="00FF6307">
        <w:t xml:space="preserve"> и введен в действие с 26.06.2019 г.).Наличие (отсутствие) технической возможности присоединения к городской системе ливневой канализации, расчет объема дождевых стоков определяется организацией, эксплуатирующей систему ливневой канализации.»;</w:t>
      </w:r>
    </w:p>
    <w:p w:rsidR="00FF6307" w:rsidRPr="00FF6307" w:rsidRDefault="00FF6307" w:rsidP="00FF6307">
      <w:pPr>
        <w:autoSpaceDE w:val="0"/>
        <w:autoSpaceDN w:val="0"/>
        <w:adjustRightInd w:val="0"/>
        <w:ind w:firstLine="426"/>
        <w:jc w:val="both"/>
      </w:pPr>
      <w:r w:rsidRPr="00FF6307">
        <w:t>1.5. первый абзац пункта 3.5.1 изложить в следующей редакции:</w:t>
      </w:r>
    </w:p>
    <w:p w:rsidR="00FF6307" w:rsidRPr="00FF6307" w:rsidRDefault="00FF6307" w:rsidP="00FF6307">
      <w:pPr>
        <w:autoSpaceDE w:val="0"/>
        <w:autoSpaceDN w:val="0"/>
        <w:adjustRightInd w:val="0"/>
        <w:ind w:firstLine="426"/>
        <w:jc w:val="both"/>
      </w:pPr>
      <w:r w:rsidRPr="00FF6307">
        <w:t xml:space="preserve"> «3.5.1. Проектирование и оборудование детских площадок, введенных в эксплуатацию с 18.11.2018 г., осуществляется в соответствии с требованиями </w:t>
      </w:r>
      <w:proofErr w:type="gramStart"/>
      <w:r w:rsidRPr="00FF6307">
        <w:t>ТР</w:t>
      </w:r>
      <w:proofErr w:type="gramEnd"/>
      <w:r w:rsidRPr="00FF6307">
        <w:t xml:space="preserve"> ЕАЭС 042/2017 Технический регламент Евразийского экономического союза «О безопасности оборудования для детских игровых площадок». Проектирование и оборудование детских игровых площадок, введенных в эксплуатацию до 18.11.2018 г., должно соответствовать требованиям, установленным </w:t>
      </w:r>
      <w:proofErr w:type="spellStart"/>
      <w:r w:rsidRPr="00FF6307">
        <w:t>СанПиН</w:t>
      </w:r>
      <w:proofErr w:type="spellEnd"/>
      <w:r w:rsidRPr="00FF6307">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ГОСТ </w:t>
      </w:r>
      <w:proofErr w:type="gramStart"/>
      <w:r w:rsidRPr="00FF6307">
        <w:t>Р</w:t>
      </w:r>
      <w:proofErr w:type="gramEnd"/>
      <w:r w:rsidRPr="00FF6307">
        <w:t xml:space="preserve">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w:t>
      </w:r>
      <w:proofErr w:type="spellStart"/>
      <w:r w:rsidRPr="00FF6307">
        <w:t>Росстандарта</w:t>
      </w:r>
      <w:proofErr w:type="spellEnd"/>
      <w:r w:rsidRPr="00FF6307">
        <w:t xml:space="preserve">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w:t>
      </w:r>
      <w:proofErr w:type="gramStart"/>
      <w:r w:rsidRPr="00FF6307">
        <w:t>утвержден</w:t>
      </w:r>
      <w:proofErr w:type="gramEnd"/>
      <w:r w:rsidRPr="00FF6307">
        <w:t xml:space="preserve"> приказом </w:t>
      </w:r>
      <w:proofErr w:type="spellStart"/>
      <w:r w:rsidRPr="00FF6307">
        <w:t>Росстандарта</w:t>
      </w:r>
      <w:proofErr w:type="spellEnd"/>
      <w:r w:rsidRPr="00FF6307">
        <w:t xml:space="preserve"> от 23.11.2012 N 1148-ст).»;</w:t>
      </w:r>
    </w:p>
    <w:p w:rsidR="00FF6307" w:rsidRPr="00FF6307" w:rsidRDefault="00FF6307" w:rsidP="00FF6307">
      <w:pPr>
        <w:autoSpaceDE w:val="0"/>
        <w:autoSpaceDN w:val="0"/>
        <w:adjustRightInd w:val="0"/>
        <w:ind w:firstLine="426"/>
        <w:jc w:val="both"/>
      </w:pPr>
      <w:r w:rsidRPr="00FF6307">
        <w:t>1.6. первый абзац пункт 3.5.2. изложить в следующей редакции:</w:t>
      </w:r>
    </w:p>
    <w:p w:rsidR="00FF6307" w:rsidRPr="00FF6307" w:rsidRDefault="00FF6307" w:rsidP="00FF6307">
      <w:pPr>
        <w:autoSpaceDE w:val="0"/>
        <w:autoSpaceDN w:val="0"/>
        <w:adjustRightInd w:val="0"/>
        <w:ind w:firstLine="426"/>
        <w:jc w:val="both"/>
      </w:pPr>
      <w:r w:rsidRPr="00FF6307">
        <w:t>3.5.2.</w:t>
      </w:r>
      <w:r w:rsidR="00531462">
        <w:t xml:space="preserve"> «</w:t>
      </w:r>
      <w:r w:rsidRPr="00FF6307">
        <w:t xml:space="preserve"> </w:t>
      </w:r>
      <w:proofErr w:type="gramStart"/>
      <w:r w:rsidRPr="00FF6307">
        <w:t xml:space="preserve">Площадки отдыха и проведения досуга взрослого населения размещаются на участках жилой застройки, на озелененных территориях микрорайона, в парках в соответствии с </w:t>
      </w:r>
      <w:proofErr w:type="spellStart"/>
      <w:r w:rsidRPr="00FF6307">
        <w:t>СанПиН</w:t>
      </w:r>
      <w:proofErr w:type="spellEnd"/>
      <w:r w:rsidRPr="00FF6307">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w:t>
      </w:r>
      <w:proofErr w:type="spellStart"/>
      <w:r w:rsidRPr="00FF6307">
        <w:t>СанПиН</w:t>
      </w:r>
      <w:proofErr w:type="spellEnd"/>
      <w:r w:rsidRPr="00FF6307">
        <w:t xml:space="preserve"> 2.1.3684</w:t>
      </w:r>
      <w:proofErr w:type="gramEnd"/>
      <w:r w:rsidRPr="00FF6307">
        <w:t xml:space="preserve">-21. </w:t>
      </w:r>
      <w:proofErr w:type="gramStart"/>
      <w:r w:rsidRPr="00FF6307">
        <w:t>Санитарные правила и нормы...»), утвержденными Постановлением Главного государственного санитарного врача РФ от 28.01.2021 № 3.»;</w:t>
      </w:r>
      <w:proofErr w:type="gramEnd"/>
    </w:p>
    <w:p w:rsidR="00FF6307" w:rsidRPr="00FF6307" w:rsidRDefault="00FF6307" w:rsidP="00FF6307">
      <w:pPr>
        <w:autoSpaceDE w:val="0"/>
        <w:autoSpaceDN w:val="0"/>
        <w:adjustRightInd w:val="0"/>
        <w:ind w:firstLine="426"/>
        <w:jc w:val="both"/>
      </w:pPr>
      <w:r w:rsidRPr="00FF6307">
        <w:t xml:space="preserve"> 1.7. четвертый абзац пункта 3.5.4. изложить в следующей редакции:</w:t>
      </w:r>
    </w:p>
    <w:p w:rsidR="00FF6307" w:rsidRPr="00FF6307" w:rsidRDefault="00FF6307" w:rsidP="00FF6307">
      <w:pPr>
        <w:autoSpaceDE w:val="0"/>
        <w:autoSpaceDN w:val="0"/>
        <w:adjustRightInd w:val="0"/>
        <w:ind w:firstLine="426"/>
        <w:jc w:val="both"/>
      </w:pPr>
      <w:r w:rsidRPr="00FF6307">
        <w:t>«На площадках гостевых автостоянок необходимо проектировать долю мест для автомобилей инвалидов согласно СП 59.13330.2020 "</w:t>
      </w:r>
      <w:proofErr w:type="spellStart"/>
      <w:r w:rsidRPr="00FF6307">
        <w:t>СНиП</w:t>
      </w:r>
      <w:proofErr w:type="spellEnd"/>
      <w:r w:rsidRPr="00FF6307">
        <w:t xml:space="preserve"> 35-01-2001 Доступность зданий и сооружений для </w:t>
      </w:r>
      <w:proofErr w:type="spellStart"/>
      <w:r w:rsidRPr="00FF6307">
        <w:t>маломобильных</w:t>
      </w:r>
      <w:proofErr w:type="spellEnd"/>
      <w:r w:rsidRPr="00FF6307">
        <w:t xml:space="preserve"> групп населения" (утвержден </w:t>
      </w:r>
      <w:proofErr w:type="spellStart"/>
      <w:r w:rsidRPr="00FF6307">
        <w:t>приказомМинстроя</w:t>
      </w:r>
      <w:proofErr w:type="spellEnd"/>
      <w:r w:rsidRPr="00FF6307">
        <w:t xml:space="preserve"> Российской Федерации от 30.12.2020 N 904/</w:t>
      </w:r>
      <w:proofErr w:type="spellStart"/>
      <w:proofErr w:type="gramStart"/>
      <w:r w:rsidRPr="00FF6307">
        <w:t>пр</w:t>
      </w:r>
      <w:proofErr w:type="spellEnd"/>
      <w:proofErr w:type="gramEnd"/>
      <w:r w:rsidRPr="00FF6307">
        <w:t xml:space="preserve">),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ГОСТ </w:t>
      </w:r>
      <w:proofErr w:type="gramStart"/>
      <w:r w:rsidRPr="00FF6307">
        <w:t>Р</w:t>
      </w:r>
      <w:proofErr w:type="gramEnd"/>
      <w:r w:rsidRPr="00FF6307">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Pr="00FF6307">
        <w:t>Росстандарта</w:t>
      </w:r>
      <w:proofErr w:type="spellEnd"/>
      <w:r w:rsidRPr="00FF6307">
        <w:t xml:space="preserve"> от 20.12.2019 N 1425-ст) и Правилами дорожного движения. Площадки должны быть оборудованы съездами для </w:t>
      </w:r>
      <w:proofErr w:type="spellStart"/>
      <w:r w:rsidRPr="00FF6307">
        <w:t>маломобильных</w:t>
      </w:r>
      <w:proofErr w:type="spellEnd"/>
      <w:r w:rsidRPr="00FF6307">
        <w:t xml:space="preserve"> групп граждан</w:t>
      </w:r>
      <w:proofErr w:type="gramStart"/>
      <w:r w:rsidRPr="00FF6307">
        <w:t>.»;</w:t>
      </w:r>
      <w:proofErr w:type="gramEnd"/>
    </w:p>
    <w:p w:rsidR="00FF6307" w:rsidRPr="00FF6307" w:rsidRDefault="00FF6307" w:rsidP="00FF6307">
      <w:pPr>
        <w:autoSpaceDE w:val="0"/>
        <w:autoSpaceDN w:val="0"/>
        <w:adjustRightInd w:val="0"/>
        <w:ind w:firstLine="426"/>
        <w:jc w:val="both"/>
      </w:pPr>
      <w:r w:rsidRPr="00FF6307">
        <w:t>1.8. второй абзац пункта 3.5.5. изложить в следующей редакции:</w:t>
      </w:r>
    </w:p>
    <w:p w:rsidR="00FF6307" w:rsidRPr="00FF6307" w:rsidRDefault="00FF6307" w:rsidP="00FF6307">
      <w:pPr>
        <w:autoSpaceDE w:val="0"/>
        <w:autoSpaceDN w:val="0"/>
        <w:adjustRightInd w:val="0"/>
        <w:ind w:firstLine="426"/>
        <w:jc w:val="both"/>
      </w:pPr>
      <w:proofErr w:type="gramStart"/>
      <w:r w:rsidRPr="00FF6307">
        <w:t xml:space="preserve">«Создание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w:t>
      </w:r>
      <w:proofErr w:type="spellStart"/>
      <w:r w:rsidRPr="00FF6307">
        <w:t>СанПиН</w:t>
      </w:r>
      <w:proofErr w:type="spellEnd"/>
      <w:r w:rsidRPr="00FF6307">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w:t>
      </w:r>
      <w:proofErr w:type="spellStart"/>
      <w:r w:rsidRPr="00FF6307">
        <w:t>СанПиН</w:t>
      </w:r>
      <w:proofErr w:type="spellEnd"/>
      <w:r w:rsidRPr="00FF6307">
        <w:t xml:space="preserve"> 2.1.3684-21</w:t>
      </w:r>
      <w:proofErr w:type="gramEnd"/>
      <w:r w:rsidRPr="00FF6307">
        <w:t xml:space="preserve">. </w:t>
      </w:r>
      <w:proofErr w:type="gramStart"/>
      <w:r w:rsidRPr="00FF6307">
        <w:t xml:space="preserve">Санитарные правила и нормы...»), </w:t>
      </w:r>
      <w:proofErr w:type="spellStart"/>
      <w:r w:rsidRPr="00FF6307">
        <w:t>утвержденнымиПостановлением</w:t>
      </w:r>
      <w:proofErr w:type="spellEnd"/>
      <w:r w:rsidRPr="00FF6307">
        <w:t xml:space="preserve"> Главного государственного санитарного врача РФ от 28.01.2021 № 3.»;</w:t>
      </w:r>
      <w:proofErr w:type="gramEnd"/>
    </w:p>
    <w:p w:rsidR="00FF6307" w:rsidRPr="00FF6307" w:rsidRDefault="00FF6307" w:rsidP="00FF6307">
      <w:pPr>
        <w:autoSpaceDE w:val="0"/>
        <w:autoSpaceDN w:val="0"/>
        <w:adjustRightInd w:val="0"/>
        <w:ind w:firstLine="426"/>
        <w:jc w:val="both"/>
      </w:pPr>
      <w:r w:rsidRPr="00FF6307">
        <w:t>1.9. в пункте 3.6.:</w:t>
      </w:r>
    </w:p>
    <w:p w:rsidR="00FF6307" w:rsidRPr="00FF6307" w:rsidRDefault="00FF6307" w:rsidP="00FF6307">
      <w:pPr>
        <w:autoSpaceDE w:val="0"/>
        <w:autoSpaceDN w:val="0"/>
        <w:adjustRightInd w:val="0"/>
        <w:ind w:firstLine="708"/>
        <w:jc w:val="both"/>
      </w:pPr>
      <w:r w:rsidRPr="00FF6307">
        <w:t xml:space="preserve">1.9.1. слова «СП 59.13330.2016 "Свод Правил. Доступность зданий и сооружений для </w:t>
      </w:r>
      <w:proofErr w:type="spellStart"/>
      <w:r w:rsidRPr="00FF6307">
        <w:t>маломобильных</w:t>
      </w:r>
      <w:proofErr w:type="spellEnd"/>
      <w:r w:rsidRPr="00FF6307">
        <w:t xml:space="preserve"> групп населения. Актуализированная редакция </w:t>
      </w:r>
      <w:proofErr w:type="spellStart"/>
      <w:r w:rsidRPr="00FF6307">
        <w:t>СНиП</w:t>
      </w:r>
      <w:proofErr w:type="spellEnd"/>
      <w:r w:rsidRPr="00FF6307">
        <w:t xml:space="preserve"> 35-01-2001" (утверждены приказом Минстроя Российской Федерации от 14.11.2016 N 798/</w:t>
      </w:r>
      <w:proofErr w:type="spellStart"/>
      <w:proofErr w:type="gramStart"/>
      <w:r w:rsidRPr="00FF6307">
        <w:t>пр</w:t>
      </w:r>
      <w:proofErr w:type="spellEnd"/>
      <w:proofErr w:type="gramEnd"/>
      <w:r w:rsidRPr="00FF6307">
        <w:t>), » заменить словами: «СП 59.13330.2020 "</w:t>
      </w:r>
      <w:proofErr w:type="spellStart"/>
      <w:r w:rsidRPr="00FF6307">
        <w:t>СНиП</w:t>
      </w:r>
      <w:proofErr w:type="spellEnd"/>
      <w:r w:rsidRPr="00FF6307">
        <w:t xml:space="preserve"> 35-01-2001 Доступность зданий и сооружений для </w:t>
      </w:r>
      <w:proofErr w:type="spellStart"/>
      <w:r w:rsidRPr="00FF6307">
        <w:t>маломобильных</w:t>
      </w:r>
      <w:proofErr w:type="spellEnd"/>
      <w:r w:rsidRPr="00FF6307">
        <w:t xml:space="preserve"> групп населения" (утвержден </w:t>
      </w:r>
      <w:proofErr w:type="spellStart"/>
      <w:r w:rsidRPr="00FF6307">
        <w:t>приказомМинстроя</w:t>
      </w:r>
      <w:proofErr w:type="spellEnd"/>
      <w:r w:rsidRPr="00FF6307">
        <w:t xml:space="preserve"> Российской Федерации от 30.12.2020 N 904/</w:t>
      </w:r>
      <w:proofErr w:type="spellStart"/>
      <w:proofErr w:type="gramStart"/>
      <w:r w:rsidRPr="00FF6307">
        <w:t>пр</w:t>
      </w:r>
      <w:proofErr w:type="spellEnd"/>
      <w:proofErr w:type="gramEnd"/>
      <w:r w:rsidRPr="00FF6307">
        <w:t>), »,</w:t>
      </w:r>
    </w:p>
    <w:p w:rsidR="00FF6307" w:rsidRPr="00FF6307" w:rsidRDefault="00FF6307" w:rsidP="00FF6307">
      <w:pPr>
        <w:autoSpaceDE w:val="0"/>
        <w:autoSpaceDN w:val="0"/>
        <w:adjustRightInd w:val="0"/>
        <w:ind w:firstLine="708"/>
        <w:jc w:val="both"/>
      </w:pPr>
      <w:r w:rsidRPr="00FF6307">
        <w:t xml:space="preserve">1.9.2. слова «ГОСТ </w:t>
      </w:r>
      <w:proofErr w:type="gramStart"/>
      <w:r w:rsidRPr="00FF6307">
        <w:t>Р</w:t>
      </w:r>
      <w:proofErr w:type="gramEnd"/>
      <w:r w:rsidRPr="00FF6307">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FF6307">
        <w:t>Ростехрегулирования</w:t>
      </w:r>
      <w:proofErr w:type="spellEnd"/>
      <w:r w:rsidRPr="00FF6307">
        <w:t xml:space="preserve"> от 15.12.2004 N 120-ст), » заменить словами «ГОСТ </w:t>
      </w:r>
      <w:proofErr w:type="gramStart"/>
      <w:r w:rsidRPr="00FF6307">
        <w:t>Р</w:t>
      </w:r>
      <w:proofErr w:type="gramEnd"/>
      <w:r w:rsidRPr="00FF6307">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Pr="00FF6307">
        <w:t>Росстандарта</w:t>
      </w:r>
      <w:proofErr w:type="spellEnd"/>
      <w:r w:rsidRPr="00FF6307">
        <w:t xml:space="preserve"> от 20.12.2019 N 1425-ст)</w:t>
      </w:r>
      <w:proofErr w:type="gramStart"/>
      <w:r w:rsidRPr="00FF6307">
        <w:t>, »</w:t>
      </w:r>
      <w:proofErr w:type="gramEnd"/>
      <w:r w:rsidRPr="00FF6307">
        <w:t>;</w:t>
      </w:r>
    </w:p>
    <w:p w:rsidR="00FF6307" w:rsidRPr="00FF6307" w:rsidRDefault="00FF6307" w:rsidP="00FF6307">
      <w:pPr>
        <w:autoSpaceDE w:val="0"/>
        <w:autoSpaceDN w:val="0"/>
        <w:adjustRightInd w:val="0"/>
        <w:ind w:firstLine="426"/>
        <w:jc w:val="both"/>
      </w:pPr>
      <w:r w:rsidRPr="00FF6307">
        <w:t>1.10. пятый абзац пункта 3.6.1. изложить в следующей редакции:</w:t>
      </w:r>
    </w:p>
    <w:p w:rsidR="00FF6307" w:rsidRPr="00FF6307" w:rsidRDefault="00FF6307" w:rsidP="00FF6307">
      <w:pPr>
        <w:autoSpaceDE w:val="0"/>
        <w:autoSpaceDN w:val="0"/>
        <w:adjustRightInd w:val="0"/>
        <w:ind w:firstLine="426"/>
        <w:jc w:val="both"/>
      </w:pPr>
      <w:r w:rsidRPr="00FF6307">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w:t>
      </w:r>
      <w:proofErr w:type="gramStart"/>
      <w:r w:rsidRPr="00FF6307">
        <w:t>Р</w:t>
      </w:r>
      <w:proofErr w:type="gramEnd"/>
      <w:r w:rsidRPr="00FF6307">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Pr="00FF6307">
        <w:t>Росстандарта</w:t>
      </w:r>
      <w:proofErr w:type="spellEnd"/>
      <w:r w:rsidRPr="00FF6307">
        <w:t xml:space="preserve"> от 20.12.2019 N 1425-ст)</w:t>
      </w:r>
      <w:proofErr w:type="gramStart"/>
      <w:r w:rsidRPr="00FF6307">
        <w:t>.»</w:t>
      </w:r>
      <w:proofErr w:type="gramEnd"/>
      <w:r w:rsidRPr="00FF6307">
        <w:t xml:space="preserve">; </w:t>
      </w:r>
    </w:p>
    <w:p w:rsidR="00FF6307" w:rsidRPr="00FF6307" w:rsidRDefault="00FF6307" w:rsidP="00FF6307">
      <w:pPr>
        <w:autoSpaceDE w:val="0"/>
        <w:autoSpaceDN w:val="0"/>
        <w:adjustRightInd w:val="0"/>
        <w:ind w:firstLine="426"/>
        <w:jc w:val="both"/>
      </w:pPr>
      <w:r w:rsidRPr="00FF6307">
        <w:t>1.11. третий абзац пункта 3.6.2 изложить в следующей редакции:</w:t>
      </w:r>
    </w:p>
    <w:p w:rsidR="00FF6307" w:rsidRPr="00FF6307" w:rsidRDefault="00FF6307" w:rsidP="008E73B0">
      <w:pPr>
        <w:autoSpaceDE w:val="0"/>
        <w:autoSpaceDN w:val="0"/>
        <w:adjustRightInd w:val="0"/>
        <w:ind w:firstLine="426"/>
        <w:jc w:val="both"/>
      </w:pPr>
      <w:r w:rsidRPr="00FF6307">
        <w:t>«</w:t>
      </w:r>
      <w:r w:rsidRPr="00FF6307">
        <w:tab/>
        <w:t xml:space="preserve">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FF6307">
        <w:t>маломобильных</w:t>
      </w:r>
      <w:proofErr w:type="spellEnd"/>
      <w:r w:rsidRPr="00FF6307">
        <w:t xml:space="preserve"> групп населения в соответствии с </w:t>
      </w:r>
      <w:proofErr w:type="spellStart"/>
      <w:r w:rsidRPr="00FF6307">
        <w:t>требованиямиСвода</w:t>
      </w:r>
      <w:proofErr w:type="spellEnd"/>
      <w:r w:rsidRPr="00FF6307">
        <w:t xml:space="preserve"> правил СП 59.13330.2020«</w:t>
      </w:r>
      <w:proofErr w:type="spellStart"/>
      <w:r w:rsidRPr="00FF6307">
        <w:t>СНиП</w:t>
      </w:r>
      <w:proofErr w:type="spellEnd"/>
      <w:r w:rsidRPr="00FF6307">
        <w:t xml:space="preserve"> 35-01-2001 Доступность зданий и сооружений для </w:t>
      </w:r>
      <w:proofErr w:type="spellStart"/>
      <w:r w:rsidRPr="00FF6307">
        <w:t>маломобильных</w:t>
      </w:r>
      <w:proofErr w:type="spellEnd"/>
      <w:r w:rsidRPr="00FF6307">
        <w:t xml:space="preserve"> групп населения</w:t>
      </w:r>
      <w:proofErr w:type="gramStart"/>
      <w:r w:rsidRPr="00FF6307">
        <w:t>»(</w:t>
      </w:r>
      <w:proofErr w:type="gramEnd"/>
      <w:r w:rsidRPr="00FF6307">
        <w:t>утвержден приказом Минстроя Российской Федерации от 30.12.2020 N 904/</w:t>
      </w:r>
      <w:proofErr w:type="spellStart"/>
      <w:proofErr w:type="gramStart"/>
      <w:r w:rsidRPr="00FF6307">
        <w:t>пр</w:t>
      </w:r>
      <w:proofErr w:type="spellEnd"/>
      <w:proofErr w:type="gramEnd"/>
      <w:r w:rsidRPr="00FF6307">
        <w:t xml:space="preserve">) и СП 140.13330.2012 «Свод правил. Городская среда. Правила проектирования для </w:t>
      </w:r>
      <w:proofErr w:type="spellStart"/>
      <w:r w:rsidRPr="00FF6307">
        <w:t>маломобильных</w:t>
      </w:r>
      <w:proofErr w:type="spellEnd"/>
      <w:r w:rsidRPr="00FF6307">
        <w:t xml:space="preserve"> групп населения» (утверждены приказом Госстроя от 27.12.2012 N 122/ГС)</w:t>
      </w:r>
      <w:proofErr w:type="gramStart"/>
      <w:r w:rsidRPr="00FF6307">
        <w:t>.»</w:t>
      </w:r>
      <w:proofErr w:type="gramEnd"/>
      <w:r w:rsidRPr="00FF6307">
        <w:t>;</w:t>
      </w:r>
    </w:p>
    <w:p w:rsidR="00FF6307" w:rsidRPr="00FF6307" w:rsidRDefault="00FF6307" w:rsidP="00FF6307">
      <w:pPr>
        <w:autoSpaceDE w:val="0"/>
        <w:autoSpaceDN w:val="0"/>
        <w:adjustRightInd w:val="0"/>
        <w:ind w:firstLine="426"/>
        <w:jc w:val="both"/>
      </w:pPr>
      <w:r w:rsidRPr="00FF6307">
        <w:t>1.12. в пункте 3.6.3</w:t>
      </w:r>
    </w:p>
    <w:p w:rsidR="00FF6307" w:rsidRPr="00FF6307" w:rsidRDefault="00FF6307" w:rsidP="00FF6307">
      <w:pPr>
        <w:autoSpaceDE w:val="0"/>
        <w:autoSpaceDN w:val="0"/>
        <w:adjustRightInd w:val="0"/>
        <w:ind w:firstLine="708"/>
        <w:jc w:val="both"/>
      </w:pPr>
      <w:r w:rsidRPr="00FF6307">
        <w:t xml:space="preserve">1.12.1. в первом абзаце: слова «ГОСТ </w:t>
      </w:r>
      <w:proofErr w:type="gramStart"/>
      <w:r w:rsidRPr="00FF6307">
        <w:t>Р</w:t>
      </w:r>
      <w:proofErr w:type="gramEnd"/>
      <w:r w:rsidRPr="00FF6307">
        <w:t xml:space="preserve"> 52289-2004,» заменить словами «ГОСТ Р 52289-2019,»,</w:t>
      </w:r>
    </w:p>
    <w:p w:rsidR="00FF6307" w:rsidRPr="00FF6307" w:rsidRDefault="00FF6307" w:rsidP="00FF6307">
      <w:pPr>
        <w:autoSpaceDE w:val="0"/>
        <w:autoSpaceDN w:val="0"/>
        <w:adjustRightInd w:val="0"/>
        <w:ind w:firstLine="708"/>
        <w:jc w:val="both"/>
      </w:pPr>
      <w:r w:rsidRPr="00FF6307">
        <w:t>1.12.2. третий абзац изложить в следующей редакции:</w:t>
      </w:r>
    </w:p>
    <w:p w:rsidR="00FF6307" w:rsidRPr="00FF6307" w:rsidRDefault="00FF6307" w:rsidP="008E73B0">
      <w:pPr>
        <w:autoSpaceDE w:val="0"/>
        <w:autoSpaceDN w:val="0"/>
        <w:adjustRightInd w:val="0"/>
        <w:ind w:firstLine="708"/>
        <w:jc w:val="both"/>
      </w:pPr>
      <w:r w:rsidRPr="00FF6307">
        <w:t xml:space="preserve">«Наземные нерегулируемые пешеходные переходы обозначаются разметкой по ГОСТ </w:t>
      </w:r>
      <w:proofErr w:type="gramStart"/>
      <w:r w:rsidRPr="00FF6307">
        <w:t>Р</w:t>
      </w:r>
      <w:proofErr w:type="gramEnd"/>
      <w:r w:rsidRPr="00FF6307">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10" w:history="1">
        <w:proofErr w:type="spellStart"/>
        <w:r w:rsidRPr="00FF6307">
          <w:t>приказом</w:t>
        </w:r>
      </w:hyperlink>
      <w:r w:rsidRPr="00FF6307">
        <w:t>Росстандарта</w:t>
      </w:r>
      <w:proofErr w:type="spellEnd"/>
      <w:r w:rsidRPr="00FF6307">
        <w:t xml:space="preserve"> от 20.02.2018 N 81-ст) и дорожными знаками по </w:t>
      </w:r>
      <w:hyperlink r:id="rId11" w:history="1">
        <w:r w:rsidRPr="00FF6307">
          <w:t xml:space="preserve">ГОСТ </w:t>
        </w:r>
        <w:proofErr w:type="gramStart"/>
        <w:r w:rsidRPr="00FF6307">
          <w:t>Р</w:t>
        </w:r>
        <w:proofErr w:type="gramEnd"/>
        <w:r w:rsidRPr="00FF6307">
          <w:t xml:space="preserve"> 52290-2004</w:t>
        </w:r>
      </w:hyperlink>
      <w:r w:rsidRPr="00FF6307">
        <w:t xml:space="preserve">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w:t>
      </w:r>
      <w:proofErr w:type="spellStart"/>
      <w:r w:rsidRPr="00FF6307">
        <w:t>Ростехрегулирования</w:t>
      </w:r>
      <w:proofErr w:type="spellEnd"/>
      <w:r w:rsidRPr="00FF6307">
        <w:t xml:space="preserve"> от 15.12.2004 N 121-ст), должны быть оснащены техническими средствами визуальной и (или) тактильной информации по ГОСТ </w:t>
      </w:r>
      <w:proofErr w:type="gramStart"/>
      <w:r w:rsidRPr="00FF6307">
        <w:t>Р</w:t>
      </w:r>
      <w:proofErr w:type="gramEnd"/>
      <w:r w:rsidRPr="00FF6307">
        <w:t xml:space="preserve">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ГОСТ </w:t>
      </w:r>
      <w:proofErr w:type="gramStart"/>
      <w:r w:rsidRPr="00FF6307">
        <w:t>Р</w:t>
      </w:r>
      <w:proofErr w:type="gramEnd"/>
      <w:r w:rsidRPr="00FF6307">
        <w:t xml:space="preserve"> 51261-2017 Устройства опорные стационарные реабилитационные. Типы и технические требования, и ГОСТ </w:t>
      </w:r>
      <w:proofErr w:type="gramStart"/>
      <w:r w:rsidRPr="00FF6307">
        <w:t>Р</w:t>
      </w:r>
      <w:proofErr w:type="gramEnd"/>
      <w:r w:rsidRPr="00FF6307">
        <w:t xml:space="preserve"> 52131-2019 Средства отображения информации знаковые для инвалидов. Технические требования</w:t>
      </w:r>
      <w:proofErr w:type="gramStart"/>
      <w:r w:rsidRPr="00FF6307">
        <w:t>.</w:t>
      </w:r>
      <w:proofErr w:type="gramEnd"/>
      <w:r w:rsidRPr="00FF6307">
        <w:t xml:space="preserve"> (</w:t>
      </w:r>
      <w:proofErr w:type="gramStart"/>
      <w:r w:rsidRPr="00FF6307">
        <w:t>у</w:t>
      </w:r>
      <w:proofErr w:type="gramEnd"/>
      <w:r w:rsidRPr="00FF6307">
        <w:t xml:space="preserve">твержден и введен в действие Приказом Федерального агентства по техническому регулированию и метрологии от 29 августа 2019 г. N 584-ст), а в местах регулярного использования инвалидами по зрению - </w:t>
      </w:r>
      <w:proofErr w:type="spellStart"/>
      <w:r w:rsidRPr="00FF6307">
        <w:t>радиоинформаторами</w:t>
      </w:r>
      <w:proofErr w:type="spellEnd"/>
      <w:r w:rsidRPr="00FF6307">
        <w:t xml:space="preserve"> системы информирования и ориентирования </w:t>
      </w:r>
      <w:proofErr w:type="spellStart"/>
      <w:r w:rsidRPr="00FF6307">
        <w:t>маломобильных</w:t>
      </w:r>
      <w:proofErr w:type="spellEnd"/>
      <w:r w:rsidRPr="00FF6307">
        <w:t xml:space="preserve"> групп населения в соответствии с положениями СП 136.13330.2012 "Свод правил. Здания и сооружения. Общие положения проектирования с учетом доступности для </w:t>
      </w:r>
      <w:proofErr w:type="spellStart"/>
      <w:r w:rsidRPr="00FF6307">
        <w:t>маломобильных</w:t>
      </w:r>
      <w:proofErr w:type="spellEnd"/>
      <w:r w:rsidRPr="00FF6307">
        <w:t xml:space="preserve"> групп населения" (</w:t>
      </w:r>
      <w:proofErr w:type="gramStart"/>
      <w:r w:rsidRPr="00FF6307">
        <w:t>утвержден</w:t>
      </w:r>
      <w:proofErr w:type="gramEnd"/>
      <w:r w:rsidRPr="00FF6307">
        <w:t xml:space="preserve"> приказом Госстроя от 27.12.2012 N 112/ГС).»;</w:t>
      </w:r>
    </w:p>
    <w:p w:rsidR="00FF6307" w:rsidRPr="00FF6307" w:rsidRDefault="00FF6307" w:rsidP="00FF6307">
      <w:pPr>
        <w:autoSpaceDE w:val="0"/>
        <w:autoSpaceDN w:val="0"/>
        <w:adjustRightInd w:val="0"/>
        <w:ind w:firstLine="426"/>
        <w:jc w:val="both"/>
      </w:pPr>
      <w:r w:rsidRPr="00FF6307">
        <w:t>1.13. в пункте 3.7.:</w:t>
      </w:r>
    </w:p>
    <w:p w:rsidR="00FF6307" w:rsidRPr="00FF6307" w:rsidRDefault="00FF6307" w:rsidP="00FF6307">
      <w:pPr>
        <w:autoSpaceDE w:val="0"/>
        <w:autoSpaceDN w:val="0"/>
        <w:adjustRightInd w:val="0"/>
        <w:ind w:firstLine="708"/>
        <w:jc w:val="both"/>
      </w:pPr>
      <w:r w:rsidRPr="00FF6307">
        <w:t xml:space="preserve">1.13.1. во втором абзаце слова «СП 59.13330.2016 "Свод Правил. Доступность зданий и сооружений для </w:t>
      </w:r>
      <w:proofErr w:type="spellStart"/>
      <w:r w:rsidRPr="00FF6307">
        <w:t>маломобильных</w:t>
      </w:r>
      <w:proofErr w:type="spellEnd"/>
      <w:r w:rsidRPr="00FF6307">
        <w:t xml:space="preserve"> групп населения. Актуализированная редакция </w:t>
      </w:r>
      <w:proofErr w:type="spellStart"/>
      <w:r w:rsidRPr="00FF6307">
        <w:t>СНиП</w:t>
      </w:r>
      <w:proofErr w:type="spellEnd"/>
      <w:r w:rsidRPr="00FF6307">
        <w:t xml:space="preserve"> 35-01-2001" (утверждены приказом Минстроя Российской Федерации от 14.11.2016 N 798/</w:t>
      </w:r>
      <w:proofErr w:type="spellStart"/>
      <w:proofErr w:type="gramStart"/>
      <w:r w:rsidRPr="00FF6307">
        <w:t>пр</w:t>
      </w:r>
      <w:proofErr w:type="spellEnd"/>
      <w:proofErr w:type="gramEnd"/>
      <w:r w:rsidRPr="00FF6307">
        <w:t>), » заменить словами: «СП 59.13330.2020 "</w:t>
      </w:r>
      <w:proofErr w:type="spellStart"/>
      <w:r w:rsidRPr="00FF6307">
        <w:t>СНиП</w:t>
      </w:r>
      <w:proofErr w:type="spellEnd"/>
      <w:r w:rsidRPr="00FF6307">
        <w:t xml:space="preserve"> 35-01-2001 Доступность зданий и сооружений для </w:t>
      </w:r>
      <w:proofErr w:type="spellStart"/>
      <w:r w:rsidRPr="00FF6307">
        <w:t>маломобильных</w:t>
      </w:r>
      <w:proofErr w:type="spellEnd"/>
      <w:r w:rsidRPr="00FF6307">
        <w:t xml:space="preserve"> групп населения" (утвержден приказом Минстроя Российской Федерации от 30.12.2020 N 904/</w:t>
      </w:r>
      <w:proofErr w:type="spellStart"/>
      <w:proofErr w:type="gramStart"/>
      <w:r w:rsidRPr="00FF6307">
        <w:t>пр</w:t>
      </w:r>
      <w:proofErr w:type="spellEnd"/>
      <w:proofErr w:type="gramEnd"/>
      <w:r w:rsidRPr="00FF6307">
        <w:t>), »;</w:t>
      </w:r>
    </w:p>
    <w:p w:rsidR="00FF6307" w:rsidRPr="00FF6307" w:rsidRDefault="00FF6307" w:rsidP="00FF6307">
      <w:pPr>
        <w:autoSpaceDE w:val="0"/>
        <w:autoSpaceDN w:val="0"/>
        <w:adjustRightInd w:val="0"/>
        <w:ind w:firstLine="708"/>
        <w:jc w:val="both"/>
      </w:pPr>
      <w:r w:rsidRPr="00FF6307">
        <w:t xml:space="preserve">1.13.2. во втором абзаце слова «ГОСТ </w:t>
      </w:r>
      <w:proofErr w:type="gramStart"/>
      <w:r w:rsidRPr="00FF6307">
        <w:t>Р</w:t>
      </w:r>
      <w:proofErr w:type="gramEnd"/>
      <w:r w:rsidRPr="00FF6307">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FF6307">
        <w:t>Ростехрегулирования</w:t>
      </w:r>
      <w:proofErr w:type="spellEnd"/>
      <w:r w:rsidRPr="00FF6307">
        <w:t xml:space="preserve"> от 15.12.2004 N 120-ст), » заменить словами «ГОСТ </w:t>
      </w:r>
      <w:proofErr w:type="gramStart"/>
      <w:r w:rsidRPr="00FF6307">
        <w:t>Р</w:t>
      </w:r>
      <w:proofErr w:type="gramEnd"/>
      <w:r w:rsidRPr="00FF6307">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Pr="00FF6307">
        <w:t>Росстандарта</w:t>
      </w:r>
      <w:proofErr w:type="spellEnd"/>
      <w:r w:rsidRPr="00FF6307">
        <w:t xml:space="preserve"> от 20.12.2019 N 1425-ст)</w:t>
      </w:r>
      <w:proofErr w:type="gramStart"/>
      <w:r w:rsidRPr="00FF6307">
        <w:t>, »</w:t>
      </w:r>
      <w:proofErr w:type="gramEnd"/>
      <w:r w:rsidRPr="00FF6307">
        <w:t>,</w:t>
      </w:r>
    </w:p>
    <w:p w:rsidR="00FF6307" w:rsidRPr="00FF6307" w:rsidRDefault="00FF6307" w:rsidP="00FF6307">
      <w:pPr>
        <w:autoSpaceDE w:val="0"/>
        <w:autoSpaceDN w:val="0"/>
        <w:adjustRightInd w:val="0"/>
        <w:ind w:firstLine="708"/>
        <w:jc w:val="both"/>
      </w:pPr>
      <w:r w:rsidRPr="00FF6307">
        <w:t>1.13.3. четвертый абзац изложить в следующей редакции:</w:t>
      </w:r>
    </w:p>
    <w:p w:rsidR="00FF6307" w:rsidRPr="00FF6307" w:rsidRDefault="00FF6307" w:rsidP="008E73B0">
      <w:pPr>
        <w:autoSpaceDE w:val="0"/>
        <w:autoSpaceDN w:val="0"/>
        <w:adjustRightInd w:val="0"/>
        <w:ind w:firstLine="708"/>
        <w:jc w:val="both"/>
      </w:pPr>
      <w:r w:rsidRPr="00FF6307">
        <w:t>«Проектирование благоустройства полосы отвода железной дороги осуществляется в соответствии с СП 119.13330.2017 «</w:t>
      </w:r>
      <w:proofErr w:type="spellStart"/>
      <w:r w:rsidRPr="00FF6307">
        <w:t>СНиП</w:t>
      </w:r>
      <w:proofErr w:type="spellEnd"/>
      <w:r w:rsidRPr="00FF6307">
        <w:t xml:space="preserve"> 32-01-95 Железные дороги колеи 1520 мм</w:t>
      </w:r>
      <w:proofErr w:type="gramStart"/>
      <w:r w:rsidRPr="00FF6307">
        <w:t>.» (</w:t>
      </w:r>
      <w:proofErr w:type="gramEnd"/>
      <w:r w:rsidRPr="00FF6307">
        <w:t>с Изменением № 1) (утвержден приказом Минстроя Российской Федерации от 12.12.2017 г. № 1648/пр.).»;</w:t>
      </w:r>
    </w:p>
    <w:p w:rsidR="00FF6307" w:rsidRPr="00FF6307" w:rsidRDefault="00FF6307" w:rsidP="00FF6307">
      <w:pPr>
        <w:autoSpaceDE w:val="0"/>
        <w:autoSpaceDN w:val="0"/>
        <w:adjustRightInd w:val="0"/>
        <w:ind w:firstLine="426"/>
        <w:jc w:val="both"/>
      </w:pPr>
      <w:r w:rsidRPr="00FF6307">
        <w:t>1.14. в третьем абзаце пункта 3.12. слова «(вокзалы, станции метрополитена и пригородной электрички)» исключить;</w:t>
      </w:r>
    </w:p>
    <w:p w:rsidR="00FF6307" w:rsidRPr="00FF6307" w:rsidRDefault="00FF6307" w:rsidP="00FF6307">
      <w:pPr>
        <w:autoSpaceDE w:val="0"/>
        <w:autoSpaceDN w:val="0"/>
        <w:adjustRightInd w:val="0"/>
        <w:ind w:firstLine="426"/>
        <w:jc w:val="both"/>
      </w:pPr>
      <w:r w:rsidRPr="00FF6307">
        <w:t>1.15. подпункт 6 пункта 3.13. изложить в следующей редакции:</w:t>
      </w:r>
    </w:p>
    <w:p w:rsidR="00FF6307" w:rsidRPr="00FF6307" w:rsidRDefault="00FF6307" w:rsidP="00FF6307">
      <w:pPr>
        <w:autoSpaceDE w:val="0"/>
        <w:autoSpaceDN w:val="0"/>
        <w:adjustRightInd w:val="0"/>
        <w:ind w:firstLine="426"/>
        <w:jc w:val="both"/>
      </w:pPr>
      <w:r w:rsidRPr="00FF6307">
        <w:t>«6) водоотведение поверхностных вод в соответствии с СП 32.13330.2018 "</w:t>
      </w:r>
      <w:proofErr w:type="spellStart"/>
      <w:r w:rsidRPr="00FF6307">
        <w:t>СНиП</w:t>
      </w:r>
      <w:proofErr w:type="spellEnd"/>
      <w:r w:rsidRPr="00FF6307">
        <w:t xml:space="preserve"> 2.04.03-85 Канализация. Наружные сети и сооружения» (утвержден приказом Минстроя Российской Федерации от 25.12.2018 N 860/</w:t>
      </w:r>
      <w:proofErr w:type="spellStart"/>
      <w:proofErr w:type="gramStart"/>
      <w:r w:rsidRPr="00FF6307">
        <w:t>пр</w:t>
      </w:r>
      <w:proofErr w:type="spellEnd"/>
      <w:proofErr w:type="gramEnd"/>
      <w:r w:rsidRPr="00FF6307">
        <w:t>).»;</w:t>
      </w:r>
    </w:p>
    <w:p w:rsidR="00FF6307" w:rsidRPr="00FF6307" w:rsidRDefault="00FF6307" w:rsidP="00FF6307">
      <w:pPr>
        <w:autoSpaceDE w:val="0"/>
        <w:autoSpaceDN w:val="0"/>
        <w:adjustRightInd w:val="0"/>
        <w:ind w:firstLine="426"/>
        <w:jc w:val="both"/>
      </w:pPr>
      <w:r w:rsidRPr="00FF6307">
        <w:t>1.16. девятый абзац пункта 3.18. изложить в следующей редакции:</w:t>
      </w:r>
    </w:p>
    <w:p w:rsidR="00FF6307" w:rsidRPr="00FF6307" w:rsidRDefault="00FF6307" w:rsidP="00FF6307">
      <w:pPr>
        <w:autoSpaceDE w:val="0"/>
        <w:autoSpaceDN w:val="0"/>
        <w:adjustRightInd w:val="0"/>
        <w:ind w:firstLine="426"/>
        <w:jc w:val="both"/>
      </w:pPr>
      <w:proofErr w:type="gramStart"/>
      <w:r w:rsidRPr="00FF6307">
        <w:t>«Обязательна установка урн для мусора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 у входов (выходов) автовокзалов и аэровокзалов.</w:t>
      </w:r>
      <w:proofErr w:type="gramEnd"/>
      <w:r w:rsidRPr="00FF6307">
        <w:t xml:space="preserve">  Установка урн на территориях железнодорожных вокзалов проводится в соответствии с МР 2.5.0245-21.2.5. Гигиена и эпидемиология на транспорте. Методические рекомендации по обеспечению санитарно-эпидемиологических требований к отдельным видам транспорта и объектам транспортной инфраструктуры. Методические рекомендации» (утв. Главным государственным санитарным врачом РФ 17.05.2021 г.).»;</w:t>
      </w:r>
    </w:p>
    <w:p w:rsidR="002E54E6" w:rsidRDefault="00FF6307" w:rsidP="002E54E6">
      <w:pPr>
        <w:autoSpaceDE w:val="0"/>
        <w:autoSpaceDN w:val="0"/>
        <w:adjustRightInd w:val="0"/>
        <w:ind w:firstLine="426"/>
        <w:jc w:val="both"/>
      </w:pPr>
      <w:r w:rsidRPr="00FF6307">
        <w:t xml:space="preserve">1.17. </w:t>
      </w:r>
      <w:r w:rsidR="002E54E6">
        <w:t xml:space="preserve">в </w:t>
      </w:r>
      <w:r w:rsidR="002E54E6" w:rsidRPr="00FF6307">
        <w:t>пункт</w:t>
      </w:r>
      <w:r w:rsidR="002E54E6">
        <w:t>е</w:t>
      </w:r>
      <w:r w:rsidR="002E54E6" w:rsidRPr="00FF6307">
        <w:t xml:space="preserve"> 3.19</w:t>
      </w:r>
      <w:r w:rsidR="002E54E6">
        <w:t>:</w:t>
      </w:r>
    </w:p>
    <w:p w:rsidR="002E54E6" w:rsidRDefault="002E54E6" w:rsidP="002E54E6">
      <w:pPr>
        <w:autoSpaceDE w:val="0"/>
        <w:autoSpaceDN w:val="0"/>
        <w:adjustRightInd w:val="0"/>
        <w:ind w:firstLine="426"/>
        <w:jc w:val="both"/>
        <w:rPr>
          <w:rFonts w:eastAsiaTheme="minorHAnsi"/>
          <w:lang w:eastAsia="en-US"/>
        </w:rPr>
      </w:pPr>
      <w:r>
        <w:t>1.17.</w:t>
      </w:r>
      <w:r w:rsidRPr="002E54E6">
        <w:t xml:space="preserve">1. </w:t>
      </w:r>
      <w:hyperlink r:id="rId12" w:history="1">
        <w:r>
          <w:rPr>
            <w:rFonts w:eastAsiaTheme="minorHAnsi"/>
            <w:lang w:eastAsia="en-US"/>
          </w:rPr>
          <w:t>а</w:t>
        </w:r>
        <w:r w:rsidRPr="002E54E6">
          <w:rPr>
            <w:rFonts w:eastAsiaTheme="minorHAnsi"/>
            <w:lang w:eastAsia="en-US"/>
          </w:rPr>
          <w:t>бзац седьмой пункта 3.19</w:t>
        </w:r>
      </w:hyperlink>
      <w:r>
        <w:rPr>
          <w:rFonts w:eastAsiaTheme="minorHAnsi"/>
          <w:lang w:eastAsia="en-US"/>
        </w:rPr>
        <w:t xml:space="preserve"> изложить в следующей редакции:</w:t>
      </w:r>
    </w:p>
    <w:p w:rsidR="002E54E6" w:rsidRDefault="002E54E6" w:rsidP="002E54E6">
      <w:pPr>
        <w:autoSpaceDE w:val="0"/>
        <w:autoSpaceDN w:val="0"/>
        <w:adjustRightInd w:val="0"/>
        <w:ind w:firstLine="426"/>
        <w:jc w:val="both"/>
        <w:rPr>
          <w:rFonts w:eastAsiaTheme="minorHAnsi"/>
          <w:lang w:eastAsia="en-US"/>
        </w:rPr>
      </w:pPr>
      <w:proofErr w:type="gramStart"/>
      <w:r>
        <w:rPr>
          <w:rFonts w:eastAsiaTheme="minorHAnsi"/>
          <w:lang w:eastAsia="en-US"/>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roofErr w:type="gramEnd"/>
    </w:p>
    <w:p w:rsidR="00FF6307" w:rsidRPr="00FF6307" w:rsidRDefault="00FF6307" w:rsidP="00FF6307">
      <w:pPr>
        <w:autoSpaceDE w:val="0"/>
        <w:autoSpaceDN w:val="0"/>
        <w:adjustRightInd w:val="0"/>
        <w:ind w:firstLine="426"/>
        <w:jc w:val="both"/>
      </w:pPr>
      <w:r w:rsidRPr="0005135E">
        <w:t>1.</w:t>
      </w:r>
      <w:r w:rsidR="00987848">
        <w:t>18</w:t>
      </w:r>
      <w:r w:rsidRPr="0005135E">
        <w:t>. в пункте 4.3.2. слова «и очистке» заменить словами « и незамедлительной очистке»;</w:t>
      </w:r>
    </w:p>
    <w:p w:rsidR="00FF6307" w:rsidRPr="00AA4E53" w:rsidRDefault="00FF6307" w:rsidP="00FF6307">
      <w:pPr>
        <w:autoSpaceDE w:val="0"/>
        <w:autoSpaceDN w:val="0"/>
        <w:adjustRightInd w:val="0"/>
        <w:ind w:firstLine="426"/>
        <w:jc w:val="both"/>
        <w:rPr>
          <w:color w:val="000000" w:themeColor="text1"/>
        </w:rPr>
      </w:pPr>
      <w:r w:rsidRPr="00AA4E53">
        <w:rPr>
          <w:color w:val="000000" w:themeColor="text1"/>
        </w:rPr>
        <w:t>1.</w:t>
      </w:r>
      <w:r w:rsidR="00987848">
        <w:rPr>
          <w:color w:val="000000" w:themeColor="text1"/>
        </w:rPr>
        <w:t>19</w:t>
      </w:r>
      <w:r w:rsidRPr="00AA4E53">
        <w:rPr>
          <w:color w:val="000000" w:themeColor="text1"/>
        </w:rPr>
        <w:t>.  третий абзац пункта 4.3.</w:t>
      </w:r>
      <w:r w:rsidR="00AA4E53">
        <w:rPr>
          <w:color w:val="000000" w:themeColor="text1"/>
        </w:rPr>
        <w:t>4</w:t>
      </w:r>
      <w:r w:rsidRPr="00AA4E53">
        <w:rPr>
          <w:color w:val="000000" w:themeColor="text1"/>
        </w:rPr>
        <w:t>. изложить в следующей редакции:</w:t>
      </w:r>
    </w:p>
    <w:p w:rsidR="00FF6307" w:rsidRPr="00AA4E53" w:rsidRDefault="0005135E" w:rsidP="0005135E">
      <w:pPr>
        <w:autoSpaceDE w:val="0"/>
        <w:autoSpaceDN w:val="0"/>
        <w:adjustRightInd w:val="0"/>
        <w:ind w:firstLine="426"/>
        <w:jc w:val="both"/>
        <w:rPr>
          <w:color w:val="000000" w:themeColor="text1"/>
        </w:rPr>
      </w:pPr>
      <w:r w:rsidRPr="00AA4E53">
        <w:rPr>
          <w:color w:val="000000" w:themeColor="text1"/>
        </w:rPr>
        <w:t>«</w:t>
      </w:r>
      <w:r w:rsidR="00FF6307" w:rsidRPr="00AA4E53">
        <w:rPr>
          <w:color w:val="000000" w:themeColor="text1"/>
        </w:rPr>
        <w:t xml:space="preserve">На дорогах с уплотненным снежным покровом должно быть установлено ограничение максимальной скорости до 60 км/ч с помощью дорожных знаков 3.24 по ГОСТ </w:t>
      </w:r>
      <w:proofErr w:type="gramStart"/>
      <w:r w:rsidR="00FF6307" w:rsidRPr="00AA4E53">
        <w:rPr>
          <w:color w:val="000000" w:themeColor="text1"/>
        </w:rPr>
        <w:t>Р</w:t>
      </w:r>
      <w:proofErr w:type="gramEnd"/>
      <w:r w:rsidR="00FF6307" w:rsidRPr="00AA4E53">
        <w:rPr>
          <w:color w:val="000000" w:themeColor="text1"/>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00FF6307" w:rsidRPr="00AA4E53">
        <w:rPr>
          <w:color w:val="000000" w:themeColor="text1"/>
        </w:rPr>
        <w:t>Росстандарта</w:t>
      </w:r>
      <w:proofErr w:type="spellEnd"/>
      <w:r w:rsidR="00FF6307" w:rsidRPr="00AA4E53">
        <w:rPr>
          <w:color w:val="000000" w:themeColor="text1"/>
        </w:rPr>
        <w:t xml:space="preserve"> от 20.12.2019 N 1425-ст), также рекомендуется устанавливать знаки 1.15 «Скользкая дорога»;</w:t>
      </w:r>
    </w:p>
    <w:p w:rsidR="00A713ED" w:rsidRPr="00A713ED" w:rsidRDefault="00A713ED" w:rsidP="00A713ED">
      <w:pPr>
        <w:autoSpaceDE w:val="0"/>
        <w:autoSpaceDN w:val="0"/>
        <w:adjustRightInd w:val="0"/>
        <w:ind w:firstLine="426"/>
        <w:jc w:val="both"/>
        <w:rPr>
          <w:rFonts w:eastAsiaTheme="minorHAnsi"/>
          <w:lang w:eastAsia="en-US"/>
        </w:rPr>
      </w:pPr>
      <w:r w:rsidRPr="00A713ED">
        <w:t>1.</w:t>
      </w:r>
      <w:r w:rsidR="00987848">
        <w:t>20</w:t>
      </w:r>
      <w:r w:rsidRPr="00A713ED">
        <w:t xml:space="preserve">. </w:t>
      </w:r>
      <w:hyperlink r:id="rId13" w:history="1">
        <w:r w:rsidRPr="00A713ED">
          <w:rPr>
            <w:rFonts w:eastAsiaTheme="minorHAnsi"/>
            <w:lang w:eastAsia="en-US"/>
          </w:rPr>
          <w:t>Абзацы второй и третий пункта 4.4.6</w:t>
        </w:r>
      </w:hyperlink>
      <w:r w:rsidRPr="00A713ED">
        <w:rPr>
          <w:rFonts w:eastAsiaTheme="minorHAnsi"/>
          <w:lang w:eastAsia="en-US"/>
        </w:rPr>
        <w:t xml:space="preserve"> изложить в следующей редакции:</w:t>
      </w:r>
    </w:p>
    <w:p w:rsidR="00A713ED" w:rsidRDefault="00A713ED" w:rsidP="00A713ED">
      <w:pPr>
        <w:autoSpaceDE w:val="0"/>
        <w:autoSpaceDN w:val="0"/>
        <w:adjustRightInd w:val="0"/>
        <w:ind w:firstLine="426"/>
        <w:jc w:val="both"/>
        <w:rPr>
          <w:rFonts w:eastAsiaTheme="minorHAnsi"/>
          <w:lang w:eastAsia="en-US"/>
        </w:rPr>
      </w:pPr>
      <w:r w:rsidRPr="00A713ED">
        <w:rPr>
          <w:rFonts w:eastAsiaTheme="minorHAnsi"/>
          <w:lang w:eastAsia="en-US"/>
        </w:rPr>
        <w:t>«- создание и содержание зеленых насаждений</w:t>
      </w:r>
      <w:r>
        <w:rPr>
          <w:rFonts w:eastAsiaTheme="minorHAnsi"/>
          <w:lang w:eastAsia="en-US"/>
        </w:rPr>
        <w:t>, кошение газонов и травянистой растительности естественного или искусственного происхождения;</w:t>
      </w:r>
    </w:p>
    <w:p w:rsidR="00A713ED" w:rsidRPr="00E75EDB" w:rsidRDefault="00A713ED" w:rsidP="00A713ED">
      <w:pPr>
        <w:autoSpaceDE w:val="0"/>
        <w:autoSpaceDN w:val="0"/>
        <w:adjustRightInd w:val="0"/>
        <w:ind w:firstLine="540"/>
        <w:jc w:val="both"/>
        <w:rPr>
          <w:rFonts w:eastAsiaTheme="minorHAnsi"/>
          <w:lang w:eastAsia="en-US"/>
        </w:rPr>
      </w:pPr>
      <w:r>
        <w:rPr>
          <w:rFonts w:eastAsiaTheme="minorHAnsi"/>
          <w:lang w:eastAsia="en-US"/>
        </w:rPr>
        <w:t xml:space="preserve">- содержание и восстановление покрытия дорожек, пешеходных коммуникаций, проездов (в т.ч. </w:t>
      </w:r>
      <w:proofErr w:type="spellStart"/>
      <w:r>
        <w:rPr>
          <w:rFonts w:eastAsiaTheme="minorHAnsi"/>
          <w:lang w:eastAsia="en-US"/>
        </w:rPr>
        <w:t>внутридворовых</w:t>
      </w:r>
      <w:proofErr w:type="spellEnd"/>
      <w:r>
        <w:rPr>
          <w:rFonts w:eastAsiaTheme="minorHAnsi"/>
          <w:lang w:eastAsia="en-US"/>
        </w:rPr>
        <w:t xml:space="preserve">), а также дорожного полотна автомобильных дорог при содержании </w:t>
      </w:r>
      <w:r w:rsidRPr="00E75EDB">
        <w:rPr>
          <w:rFonts w:eastAsiaTheme="minorHAnsi"/>
          <w:lang w:eastAsia="en-US"/>
        </w:rPr>
        <w:t>инженерных сетей, люков инженерных сетей и коммуникаций, тепловых камер, коллекторов, ливневой канализации</w:t>
      </w:r>
      <w:proofErr w:type="gramStart"/>
      <w:r w:rsidRPr="00E75EDB">
        <w:rPr>
          <w:rFonts w:eastAsiaTheme="minorHAnsi"/>
          <w:lang w:eastAsia="en-US"/>
        </w:rPr>
        <w:t>;»</w:t>
      </w:r>
      <w:proofErr w:type="gramEnd"/>
      <w:r w:rsidRPr="00E75EDB">
        <w:rPr>
          <w:rFonts w:eastAsiaTheme="minorHAnsi"/>
          <w:lang w:eastAsia="en-US"/>
        </w:rPr>
        <w:t>.</w:t>
      </w:r>
    </w:p>
    <w:p w:rsidR="00A713ED" w:rsidRPr="00E75EDB" w:rsidRDefault="00FF6307" w:rsidP="00FF6307">
      <w:pPr>
        <w:autoSpaceDE w:val="0"/>
        <w:autoSpaceDN w:val="0"/>
        <w:adjustRightInd w:val="0"/>
        <w:ind w:firstLine="426"/>
        <w:jc w:val="both"/>
      </w:pPr>
      <w:r w:rsidRPr="00E75EDB">
        <w:t xml:space="preserve"> 1.</w:t>
      </w:r>
      <w:r w:rsidR="00987848">
        <w:t>21.</w:t>
      </w:r>
      <w:r w:rsidRPr="00E75EDB">
        <w:t xml:space="preserve"> </w:t>
      </w:r>
      <w:r w:rsidR="00A713ED" w:rsidRPr="00E75EDB">
        <w:t>в пункте 5.1.1.:</w:t>
      </w:r>
    </w:p>
    <w:p w:rsidR="00A713ED" w:rsidRPr="00E75EDB" w:rsidRDefault="00A713ED" w:rsidP="00A713ED">
      <w:pPr>
        <w:autoSpaceDE w:val="0"/>
        <w:autoSpaceDN w:val="0"/>
        <w:adjustRightInd w:val="0"/>
        <w:ind w:firstLine="426"/>
        <w:jc w:val="both"/>
        <w:rPr>
          <w:rFonts w:eastAsiaTheme="minorHAnsi"/>
          <w:lang w:eastAsia="en-US"/>
        </w:rPr>
      </w:pPr>
      <w:r w:rsidRPr="00E75EDB">
        <w:t>1.2</w:t>
      </w:r>
      <w:r w:rsidR="00987848">
        <w:t>1</w:t>
      </w:r>
      <w:r w:rsidRPr="00E75EDB">
        <w:t>.1.</w:t>
      </w:r>
      <w:hyperlink r:id="rId14" w:history="1">
        <w:r w:rsidRPr="00E75EDB">
          <w:rPr>
            <w:rFonts w:eastAsiaTheme="minorHAnsi"/>
            <w:lang w:eastAsia="en-US"/>
          </w:rPr>
          <w:t xml:space="preserve">Второй абзац </w:t>
        </w:r>
      </w:hyperlink>
      <w:r w:rsidRPr="00E75EDB">
        <w:rPr>
          <w:rFonts w:eastAsiaTheme="minorHAnsi"/>
          <w:lang w:eastAsia="en-US"/>
        </w:rPr>
        <w:t xml:space="preserve"> изложить в следующей редакции:</w:t>
      </w:r>
    </w:p>
    <w:p w:rsidR="00A713ED" w:rsidRDefault="00A713ED" w:rsidP="00A713ED">
      <w:pPr>
        <w:autoSpaceDE w:val="0"/>
        <w:autoSpaceDN w:val="0"/>
        <w:adjustRightInd w:val="0"/>
        <w:ind w:firstLine="426"/>
        <w:jc w:val="both"/>
        <w:rPr>
          <w:rFonts w:eastAsiaTheme="minorHAnsi"/>
          <w:lang w:eastAsia="en-US"/>
        </w:rPr>
      </w:pPr>
      <w:r w:rsidRPr="00E75EDB">
        <w:rPr>
          <w:rFonts w:eastAsiaTheme="minorHAnsi"/>
          <w:lang w:eastAsia="en-US"/>
        </w:rPr>
        <w:t>«</w:t>
      </w:r>
      <w:r w:rsidR="00987848">
        <w:rPr>
          <w:rFonts w:eastAsiaTheme="minorHAnsi"/>
          <w:lang w:eastAsia="en-US"/>
        </w:rPr>
        <w:t>-</w:t>
      </w:r>
      <w:r w:rsidRPr="00E75EDB">
        <w:rPr>
          <w:rFonts w:eastAsiaTheme="minorHAnsi"/>
          <w:lang w:eastAsia="en-US"/>
        </w:rPr>
        <w:t xml:space="preserve"> обеспечить содержание и уборку собственной и прилегающей территории, в том числе в зимний период, в соответствии </w:t>
      </w:r>
      <w:r>
        <w:rPr>
          <w:rFonts w:eastAsiaTheme="minorHAnsi"/>
          <w:lang w:eastAsia="en-US"/>
        </w:rPr>
        <w:t>с разделом 4 настоящих Правил</w:t>
      </w:r>
      <w:proofErr w:type="gramStart"/>
      <w:r>
        <w:rPr>
          <w:rFonts w:eastAsiaTheme="minorHAnsi"/>
          <w:lang w:eastAsia="en-US"/>
        </w:rPr>
        <w:t>;»</w:t>
      </w:r>
      <w:proofErr w:type="gramEnd"/>
      <w:r w:rsidR="005531B2">
        <w:rPr>
          <w:rFonts w:eastAsiaTheme="minorHAnsi"/>
          <w:lang w:eastAsia="en-US"/>
        </w:rPr>
        <w:t>;</w:t>
      </w:r>
    </w:p>
    <w:p w:rsidR="00FF6307" w:rsidRPr="00FF6307" w:rsidRDefault="00A713ED" w:rsidP="00FF6307">
      <w:pPr>
        <w:autoSpaceDE w:val="0"/>
        <w:autoSpaceDN w:val="0"/>
        <w:adjustRightInd w:val="0"/>
        <w:ind w:firstLine="426"/>
        <w:jc w:val="both"/>
      </w:pPr>
      <w:r>
        <w:t>1.2</w:t>
      </w:r>
      <w:r w:rsidR="00987848">
        <w:t>1</w:t>
      </w:r>
      <w:r>
        <w:t xml:space="preserve">.2. </w:t>
      </w:r>
      <w:r w:rsidR="00FF6307" w:rsidRPr="00FF6307">
        <w:t>первое предложение одиннадцатого абзаца изложить в следующей редакции:</w:t>
      </w:r>
    </w:p>
    <w:p w:rsidR="00FF6307" w:rsidRDefault="00FF6307" w:rsidP="00FF6307">
      <w:pPr>
        <w:autoSpaceDE w:val="0"/>
        <w:autoSpaceDN w:val="0"/>
        <w:adjustRightInd w:val="0"/>
        <w:spacing w:line="276" w:lineRule="auto"/>
        <w:ind w:firstLine="426"/>
        <w:jc w:val="both"/>
      </w:pPr>
      <w:r w:rsidRPr="00FF6307">
        <w:t xml:space="preserve">«- обеспечить установку урн для мусора у входов в административные здания, объекты торговли, объекты бытового обслуживания и общественного питания, другие учреждения общественного назначения, подземные переходы, подземные паркинги, у подъездов многоквартирных жилых домов, у входов в автовокзалы, </w:t>
      </w:r>
      <w:proofErr w:type="spellStart"/>
      <w:r w:rsidRPr="00FF6307">
        <w:t>аэровокзалы</w:t>
      </w:r>
      <w:proofErr w:type="gramStart"/>
      <w:r w:rsidRPr="00FF6307">
        <w:t>.У</w:t>
      </w:r>
      <w:proofErr w:type="gramEnd"/>
      <w:r w:rsidRPr="00FF6307">
        <w:t>становка</w:t>
      </w:r>
      <w:proofErr w:type="spellEnd"/>
      <w:r w:rsidRPr="00FF6307">
        <w:t xml:space="preserve"> урн на территориях железнодорожных вокзалов проводится в соответствии с МР 2.5.0245-21.2.5. Гигиена и эпидемиология на транспорте. Методические рекомендации по обеспечению санитарно-эпидемиологических требований к отдельным видам транспорта и объектам транспортной инфраструктуры. Методические рекомендации» (утв. Главным государственным санитарным врачом РФ 17.05.2021 г.).»;</w:t>
      </w:r>
    </w:p>
    <w:p w:rsidR="005531B2" w:rsidRDefault="005531B2" w:rsidP="005531B2">
      <w:pPr>
        <w:autoSpaceDE w:val="0"/>
        <w:autoSpaceDN w:val="0"/>
        <w:adjustRightInd w:val="0"/>
        <w:ind w:firstLine="426"/>
        <w:jc w:val="both"/>
        <w:rPr>
          <w:rFonts w:eastAsiaTheme="minorHAnsi"/>
          <w:lang w:eastAsia="en-US"/>
        </w:rPr>
      </w:pPr>
      <w:r>
        <w:t>1.2</w:t>
      </w:r>
      <w:r w:rsidR="00987848">
        <w:t>1</w:t>
      </w:r>
      <w:r>
        <w:t xml:space="preserve">.3. </w:t>
      </w:r>
      <w:r>
        <w:rPr>
          <w:rFonts w:eastAsiaTheme="minorHAnsi"/>
          <w:lang w:eastAsia="en-US"/>
        </w:rPr>
        <w:t>дополнить абзацами следующего содержания:</w:t>
      </w:r>
    </w:p>
    <w:p w:rsidR="005531B2" w:rsidRDefault="005531B2" w:rsidP="005531B2">
      <w:pPr>
        <w:autoSpaceDE w:val="0"/>
        <w:autoSpaceDN w:val="0"/>
        <w:adjustRightInd w:val="0"/>
        <w:ind w:firstLine="540"/>
        <w:jc w:val="both"/>
        <w:rPr>
          <w:rFonts w:eastAsiaTheme="minorHAnsi"/>
          <w:lang w:eastAsia="en-US"/>
        </w:rPr>
      </w:pPr>
      <w:r>
        <w:rPr>
          <w:rFonts w:eastAsiaTheme="minorHAnsi"/>
          <w:lang w:eastAsia="en-US"/>
        </w:rPr>
        <w:t>«- 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rsidR="005531B2" w:rsidRDefault="005531B2" w:rsidP="005531B2">
      <w:pPr>
        <w:autoSpaceDE w:val="0"/>
        <w:autoSpaceDN w:val="0"/>
        <w:adjustRightInd w:val="0"/>
        <w:ind w:firstLine="540"/>
        <w:jc w:val="both"/>
        <w:rPr>
          <w:rFonts w:eastAsiaTheme="minorHAnsi"/>
          <w:lang w:eastAsia="en-US"/>
        </w:rPr>
      </w:pPr>
      <w:proofErr w:type="gramStart"/>
      <w:r>
        <w:rPr>
          <w:rFonts w:eastAsiaTheme="minorHAnsi"/>
          <w:lang w:eastAsia="en-US"/>
        </w:rPr>
        <w:t>- 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roofErr w:type="gramEnd"/>
    </w:p>
    <w:p w:rsidR="00A748CD" w:rsidRDefault="00A713ED" w:rsidP="00A748CD">
      <w:pPr>
        <w:autoSpaceDE w:val="0"/>
        <w:autoSpaceDN w:val="0"/>
        <w:adjustRightInd w:val="0"/>
        <w:ind w:firstLine="426"/>
        <w:jc w:val="both"/>
        <w:rPr>
          <w:rFonts w:eastAsiaTheme="minorHAnsi"/>
          <w:lang w:eastAsia="en-US"/>
        </w:rPr>
      </w:pPr>
      <w:r>
        <w:rPr>
          <w:rFonts w:eastAsiaTheme="minorHAnsi"/>
          <w:lang w:eastAsia="en-US"/>
        </w:rPr>
        <w:t>1.2</w:t>
      </w:r>
      <w:r w:rsidR="00987848">
        <w:rPr>
          <w:rFonts w:eastAsiaTheme="minorHAnsi"/>
          <w:lang w:eastAsia="en-US"/>
        </w:rPr>
        <w:t>2.</w:t>
      </w:r>
      <w:r w:rsidR="00A748CD">
        <w:rPr>
          <w:rFonts w:eastAsiaTheme="minorHAnsi"/>
          <w:lang w:eastAsia="en-US"/>
        </w:rPr>
        <w:t xml:space="preserve"> После </w:t>
      </w:r>
      <w:hyperlink r:id="rId15" w:history="1">
        <w:r w:rsidR="00A748CD" w:rsidRPr="00A748CD">
          <w:rPr>
            <w:rFonts w:eastAsiaTheme="minorHAnsi"/>
            <w:lang w:eastAsia="en-US"/>
          </w:rPr>
          <w:t xml:space="preserve">абзаца </w:t>
        </w:r>
        <w:r w:rsidR="00F30662">
          <w:rPr>
            <w:rFonts w:eastAsiaTheme="minorHAnsi"/>
            <w:lang w:eastAsia="en-US"/>
          </w:rPr>
          <w:t>восемнадцатог</w:t>
        </w:r>
        <w:r w:rsidR="00A748CD" w:rsidRPr="00A748CD">
          <w:rPr>
            <w:rFonts w:eastAsiaTheme="minorHAnsi"/>
            <w:lang w:eastAsia="en-US"/>
          </w:rPr>
          <w:t>о</w:t>
        </w:r>
      </w:hyperlink>
      <w:r w:rsidR="00A748CD">
        <w:rPr>
          <w:rFonts w:eastAsiaTheme="minorHAnsi"/>
          <w:lang w:eastAsia="en-US"/>
        </w:rPr>
        <w:t xml:space="preserve"> дополнить новым абзацем следующего содержания:</w:t>
      </w:r>
    </w:p>
    <w:p w:rsidR="00A748CD" w:rsidRDefault="00A748CD" w:rsidP="00A748CD">
      <w:pPr>
        <w:autoSpaceDE w:val="0"/>
        <w:autoSpaceDN w:val="0"/>
        <w:adjustRightInd w:val="0"/>
        <w:ind w:firstLine="426"/>
        <w:jc w:val="both"/>
        <w:rPr>
          <w:rFonts w:eastAsiaTheme="minorHAnsi"/>
          <w:lang w:eastAsia="en-US"/>
        </w:rPr>
      </w:pPr>
      <w:r>
        <w:rPr>
          <w:rFonts w:eastAsiaTheme="minorHAnsi"/>
          <w:lang w:eastAsia="en-US"/>
        </w:rPr>
        <w:t>«- окраска и покрытие декоративными пленками поверхности остекления витрин</w:t>
      </w:r>
      <w:proofErr w:type="gramStart"/>
      <w:r>
        <w:rPr>
          <w:rFonts w:eastAsiaTheme="minorHAnsi"/>
          <w:lang w:eastAsia="en-US"/>
        </w:rPr>
        <w:t>;»</w:t>
      </w:r>
      <w:proofErr w:type="gramEnd"/>
      <w:r>
        <w:rPr>
          <w:rFonts w:eastAsiaTheme="minorHAnsi"/>
          <w:lang w:eastAsia="en-US"/>
        </w:rPr>
        <w:t>.</w:t>
      </w:r>
    </w:p>
    <w:p w:rsidR="00F30662" w:rsidRDefault="00FF6307" w:rsidP="00F30662">
      <w:pPr>
        <w:autoSpaceDE w:val="0"/>
        <w:autoSpaceDN w:val="0"/>
        <w:adjustRightInd w:val="0"/>
        <w:ind w:firstLine="426"/>
        <w:jc w:val="both"/>
        <w:rPr>
          <w:rFonts w:eastAsiaTheme="minorHAnsi"/>
          <w:lang w:eastAsia="en-US"/>
        </w:rPr>
      </w:pPr>
      <w:r w:rsidRPr="00FF6307">
        <w:t>1.2</w:t>
      </w:r>
      <w:r w:rsidR="00987848">
        <w:t>3</w:t>
      </w:r>
      <w:r w:rsidR="0005135E" w:rsidRPr="00F30662">
        <w:t xml:space="preserve">. </w:t>
      </w:r>
      <w:hyperlink r:id="rId16" w:history="1">
        <w:r w:rsidR="00F30662" w:rsidRPr="00F30662">
          <w:rPr>
            <w:rFonts w:eastAsiaTheme="minorHAnsi"/>
            <w:lang w:eastAsia="en-US"/>
          </w:rPr>
          <w:t>Пункт 5.2.5</w:t>
        </w:r>
      </w:hyperlink>
      <w:r w:rsidR="00F30662" w:rsidRPr="00F30662">
        <w:rPr>
          <w:rFonts w:eastAsiaTheme="minorHAnsi"/>
          <w:lang w:eastAsia="en-US"/>
        </w:rPr>
        <w:t xml:space="preserve"> дополнить </w:t>
      </w:r>
      <w:r w:rsidR="00F30662">
        <w:rPr>
          <w:rFonts w:eastAsiaTheme="minorHAnsi"/>
          <w:lang w:eastAsia="en-US"/>
        </w:rPr>
        <w:t>новыми абзацами следующего содержания:</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w:t>
      </w:r>
      <w:proofErr w:type="spellStart"/>
      <w:proofErr w:type="gramStart"/>
      <w:r>
        <w:rPr>
          <w:rFonts w:eastAsiaTheme="minorHAnsi"/>
          <w:lang w:eastAsia="en-US"/>
        </w:rPr>
        <w:t>дизайн-проектом</w:t>
      </w:r>
      <w:proofErr w:type="spellEnd"/>
      <w:proofErr w:type="gramEnd"/>
      <w:r>
        <w:rPr>
          <w:rFonts w:eastAsiaTheme="minorHAnsi"/>
          <w:lang w:eastAsia="en-US"/>
        </w:rPr>
        <w:t xml:space="preserve"> нанесения граффити (далее - дизайн-проект), за исключением:</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фасадов зданий, являющихся объектами культурного наследия, выявленными объектами культурного наследия;</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фасадов зданий, выходящих на магистральные улицы поселка.</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Согласование </w:t>
      </w:r>
      <w:proofErr w:type="spellStart"/>
      <w:proofErr w:type="gramStart"/>
      <w:r>
        <w:rPr>
          <w:rFonts w:eastAsiaTheme="minorHAnsi"/>
          <w:lang w:eastAsia="en-US"/>
        </w:rPr>
        <w:t>дизайн-проекта</w:t>
      </w:r>
      <w:proofErr w:type="spellEnd"/>
      <w:proofErr w:type="gramEnd"/>
      <w:r>
        <w:rPr>
          <w:rFonts w:eastAsiaTheme="minorHAnsi"/>
          <w:lang w:eastAsia="en-US"/>
        </w:rPr>
        <w:t xml:space="preserve"> нанесения граффити осуществляется в соответствии с </w:t>
      </w:r>
      <w:hyperlink r:id="rId17" w:history="1">
        <w:r w:rsidRPr="001F1E8E">
          <w:rPr>
            <w:rFonts w:eastAsiaTheme="minorHAnsi"/>
            <w:lang w:eastAsia="en-US"/>
          </w:rPr>
          <w:t>Положением</w:t>
        </w:r>
      </w:hyperlink>
      <w:r w:rsidRPr="001F1E8E">
        <w:rPr>
          <w:rFonts w:eastAsiaTheme="minorHAnsi"/>
          <w:lang w:eastAsia="en-US"/>
        </w:rPr>
        <w:t xml:space="preserve"> о порядке согласования Эскизного проекта архитектурно-градостроительного облика здания, строе</w:t>
      </w:r>
      <w:r>
        <w:rPr>
          <w:rFonts w:eastAsiaTheme="minorHAnsi"/>
          <w:lang w:eastAsia="en-US"/>
        </w:rPr>
        <w:t xml:space="preserve">ния, сооружения при изменении фасада здания, строения, сооружения, утвержденным постановлением Администрации </w:t>
      </w:r>
      <w:r w:rsidR="001F1E8E" w:rsidRPr="001F1E8E">
        <w:rPr>
          <w:rFonts w:eastAsiaTheme="minorHAnsi"/>
          <w:lang w:eastAsia="en-US"/>
        </w:rPr>
        <w:t>муниципального образования сельского поселения «</w:t>
      </w:r>
      <w:proofErr w:type="spellStart"/>
      <w:r w:rsidR="00B23F20">
        <w:rPr>
          <w:rFonts w:eastAsiaTheme="minorHAnsi"/>
          <w:lang w:eastAsia="en-US"/>
        </w:rPr>
        <w:t>Тугнуйское</w:t>
      </w:r>
      <w:proofErr w:type="spellEnd"/>
      <w:r w:rsidR="001F1E8E" w:rsidRPr="001F1E8E">
        <w:rPr>
          <w:rFonts w:eastAsiaTheme="minorHAnsi"/>
          <w:lang w:eastAsia="en-US"/>
        </w:rPr>
        <w:t>»</w:t>
      </w:r>
      <w:r>
        <w:rPr>
          <w:rFonts w:eastAsiaTheme="minorHAnsi"/>
          <w:lang w:eastAsia="en-US"/>
        </w:rPr>
        <w:t>.</w:t>
      </w:r>
    </w:p>
    <w:p w:rsidR="00F30662" w:rsidRDefault="00F30662" w:rsidP="00F30662">
      <w:pPr>
        <w:autoSpaceDE w:val="0"/>
        <w:autoSpaceDN w:val="0"/>
        <w:adjustRightInd w:val="0"/>
        <w:ind w:firstLine="540"/>
        <w:jc w:val="both"/>
        <w:rPr>
          <w:rFonts w:eastAsiaTheme="minorHAnsi"/>
          <w:lang w:eastAsia="en-US"/>
        </w:rPr>
      </w:pPr>
      <w:proofErr w:type="gramStart"/>
      <w:r>
        <w:rPr>
          <w:rFonts w:eastAsiaTheme="minorHAnsi"/>
          <w:lang w:eastAsia="en-US"/>
        </w:rPr>
        <w:t>Допускается нанесение граффити, популяризирующие духовно-нравственные ценности, патриотизм, исторические события, науку, спорт, искусство, выдающихся деятелей</w:t>
      </w:r>
      <w:r w:rsidR="001F1E8E">
        <w:rPr>
          <w:rFonts w:eastAsiaTheme="minorHAnsi"/>
          <w:lang w:eastAsia="en-US"/>
        </w:rPr>
        <w:t>, к которым относятся граждане, имеющие государственные награды, почетное звание и т.д.</w:t>
      </w:r>
      <w:proofErr w:type="gramEnd"/>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Нанесение граффити иных тематик не допускается.</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На внешней поверхности объекта запрещается нанесение и размещение изображений:</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содержащих призывы к совершению противоправных действий;</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призывающих</w:t>
      </w:r>
      <w:proofErr w:type="gramEnd"/>
      <w:r>
        <w:rPr>
          <w:rFonts w:eastAsiaTheme="minorHAnsi"/>
          <w:lang w:eastAsia="en-US"/>
        </w:rPr>
        <w:t xml:space="preserve"> к насилию и жестокости;</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порочащих честь, достоинство и (или) деловую репутацию физических и (или) юридических лиц;</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содержащих</w:t>
      </w:r>
      <w:proofErr w:type="gramEnd"/>
      <w:r>
        <w:rPr>
          <w:rFonts w:eastAsiaTheme="minorHAnsi"/>
          <w:lang w:eastAsia="en-US"/>
        </w:rPr>
        <w:t xml:space="preserve"> информацию порнографического характера;</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содержащих</w:t>
      </w:r>
      <w:proofErr w:type="gramEnd"/>
      <w:r>
        <w:rPr>
          <w:rFonts w:eastAsiaTheme="minorHAnsi"/>
          <w:lang w:eastAsia="en-US"/>
        </w:rPr>
        <w:t xml:space="preserve"> рекламу, в том числе социальную рекламу, политическую рекламу, спонсорскую рекламу и логотипы;</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демонстрирующих</w:t>
      </w:r>
      <w:proofErr w:type="gramEnd"/>
      <w:r>
        <w:rPr>
          <w:rFonts w:eastAsiaTheme="minorHAnsi"/>
          <w:lang w:eastAsia="en-US"/>
        </w:rPr>
        <w:t xml:space="preserve"> процессы курения и потребления алкогольной продукции;</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F30662" w:rsidRDefault="00F30662" w:rsidP="00F30662">
      <w:pPr>
        <w:autoSpaceDE w:val="0"/>
        <w:autoSpaceDN w:val="0"/>
        <w:adjustRightInd w:val="0"/>
        <w:ind w:firstLine="540"/>
        <w:jc w:val="both"/>
        <w:rPr>
          <w:rFonts w:eastAsiaTheme="minorHAnsi"/>
          <w:lang w:eastAsia="en-US"/>
        </w:rPr>
      </w:pPr>
      <w:proofErr w:type="gramStart"/>
      <w:r>
        <w:rPr>
          <w:rFonts w:eastAsiaTheme="minorHAnsi"/>
          <w:lang w:eastAsia="en-US"/>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roofErr w:type="gramEnd"/>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xml:space="preserve">- наркотических средств, психотропных веществ и их </w:t>
      </w:r>
      <w:proofErr w:type="spellStart"/>
      <w:r>
        <w:rPr>
          <w:rFonts w:eastAsiaTheme="minorHAnsi"/>
          <w:lang w:eastAsia="en-US"/>
        </w:rPr>
        <w:t>прекурсоров</w:t>
      </w:r>
      <w:proofErr w:type="spellEnd"/>
      <w:r>
        <w:rPr>
          <w:rFonts w:eastAsiaTheme="minorHAnsi"/>
          <w:lang w:eastAsia="en-US"/>
        </w:rPr>
        <w:t xml:space="preserve">, растений, содержащих наркотические средства или психотропные вещества либо их </w:t>
      </w:r>
      <w:proofErr w:type="spellStart"/>
      <w:r>
        <w:rPr>
          <w:rFonts w:eastAsiaTheme="minorHAnsi"/>
          <w:lang w:eastAsia="en-US"/>
        </w:rPr>
        <w:t>прекурсоры</w:t>
      </w:r>
      <w:proofErr w:type="spellEnd"/>
      <w:r>
        <w:rPr>
          <w:rFonts w:eastAsiaTheme="minorHAnsi"/>
          <w:lang w:eastAsia="en-US"/>
        </w:rPr>
        <w:t xml:space="preserve">, и их частей, содержащих наркотические средства или психотропные вещества либо их </w:t>
      </w:r>
      <w:proofErr w:type="spellStart"/>
      <w:r>
        <w:rPr>
          <w:rFonts w:eastAsiaTheme="minorHAnsi"/>
          <w:lang w:eastAsia="en-US"/>
        </w:rPr>
        <w:t>прекурсоры</w:t>
      </w:r>
      <w:proofErr w:type="spellEnd"/>
      <w:r>
        <w:rPr>
          <w:rFonts w:eastAsiaTheme="minorHAnsi"/>
          <w:lang w:eastAsia="en-US"/>
        </w:rPr>
        <w:t>;</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взрывчатых веществ и материалов, за исключением пиротехнических изделий;</w:t>
      </w:r>
    </w:p>
    <w:p w:rsidR="00F30662" w:rsidRDefault="00F30662" w:rsidP="00F30662">
      <w:pPr>
        <w:autoSpaceDE w:val="0"/>
        <w:autoSpaceDN w:val="0"/>
        <w:adjustRightInd w:val="0"/>
        <w:ind w:firstLine="540"/>
        <w:jc w:val="both"/>
        <w:rPr>
          <w:rFonts w:eastAsiaTheme="minorHAnsi"/>
          <w:lang w:eastAsia="en-US"/>
        </w:rPr>
      </w:pPr>
      <w:r>
        <w:rPr>
          <w:rFonts w:eastAsiaTheme="minorHAnsi"/>
          <w:lang w:eastAsia="en-US"/>
        </w:rPr>
        <w:t>- дискредитирующих родителей и воспитателей, подрывающих доверие к ним у несовершеннолетних;</w:t>
      </w:r>
    </w:p>
    <w:p w:rsidR="00F30662" w:rsidRDefault="00F30662" w:rsidP="00E75EDB">
      <w:pPr>
        <w:autoSpaceDE w:val="0"/>
        <w:autoSpaceDN w:val="0"/>
        <w:adjustRightInd w:val="0"/>
        <w:ind w:firstLine="540"/>
        <w:jc w:val="both"/>
        <w:rPr>
          <w:rFonts w:eastAsiaTheme="minorHAnsi"/>
          <w:lang w:eastAsia="en-US"/>
        </w:rPr>
      </w:pPr>
      <w:r>
        <w:rPr>
          <w:rFonts w:eastAsiaTheme="minorHAnsi"/>
          <w:lang w:eastAsia="en-US"/>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F30662" w:rsidRDefault="00F30662" w:rsidP="00E75EDB">
      <w:pPr>
        <w:autoSpaceDE w:val="0"/>
        <w:autoSpaceDN w:val="0"/>
        <w:adjustRightInd w:val="0"/>
        <w:ind w:firstLine="540"/>
        <w:jc w:val="both"/>
        <w:rPr>
          <w:rFonts w:eastAsiaTheme="minorHAnsi"/>
          <w:lang w:eastAsia="en-US"/>
        </w:rPr>
      </w:pPr>
      <w:r>
        <w:rPr>
          <w:rFonts w:eastAsiaTheme="minorHAnsi"/>
          <w:lang w:eastAsia="en-US"/>
        </w:rPr>
        <w:t xml:space="preserve">Мемориальные доски должны располагаться упорядоченно, на единой системе </w:t>
      </w:r>
      <w:proofErr w:type="gramStart"/>
      <w:r>
        <w:rPr>
          <w:rFonts w:eastAsiaTheme="minorHAnsi"/>
          <w:lang w:eastAsia="en-US"/>
        </w:rPr>
        <w:t>осей</w:t>
      </w:r>
      <w:proofErr w:type="gramEnd"/>
      <w:r>
        <w:rPr>
          <w:rFonts w:eastAsiaTheme="minorHAnsi"/>
          <w:lang w:eastAsia="en-US"/>
        </w:rPr>
        <w:t xml:space="preserve">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r w:rsidR="001F1E8E">
        <w:rPr>
          <w:rFonts w:eastAsiaTheme="minorHAnsi"/>
          <w:lang w:eastAsia="en-US"/>
        </w:rPr>
        <w:t>»</w:t>
      </w:r>
      <w:r>
        <w:rPr>
          <w:rFonts w:eastAsiaTheme="minorHAnsi"/>
          <w:lang w:eastAsia="en-US"/>
        </w:rPr>
        <w:t>.</w:t>
      </w:r>
    </w:p>
    <w:p w:rsidR="00FF6307" w:rsidRPr="00FF6307" w:rsidRDefault="00FF6307" w:rsidP="00E75EDB">
      <w:pPr>
        <w:autoSpaceDE w:val="0"/>
        <w:autoSpaceDN w:val="0"/>
        <w:adjustRightInd w:val="0"/>
        <w:ind w:firstLine="540"/>
        <w:jc w:val="both"/>
      </w:pPr>
      <w:r w:rsidRPr="00FF6307">
        <w:t>1.</w:t>
      </w:r>
      <w:r w:rsidR="00987848">
        <w:t>24</w:t>
      </w:r>
      <w:r w:rsidRPr="00FF6307">
        <w:t>. подпункт 2 пункта 8.1 изложить в следующей редакции:</w:t>
      </w:r>
    </w:p>
    <w:p w:rsidR="00FF6307" w:rsidRPr="00FF6307" w:rsidRDefault="00FF6307" w:rsidP="00E75EDB">
      <w:pPr>
        <w:autoSpaceDE w:val="0"/>
        <w:autoSpaceDN w:val="0"/>
        <w:adjustRightInd w:val="0"/>
        <w:ind w:firstLine="540"/>
        <w:jc w:val="both"/>
      </w:pPr>
      <w:r w:rsidRPr="00FF6307">
        <w:t xml:space="preserve">«2)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3634-2019 "Люки смотровых колодцев и дождеприемники ливнесточных колодцев. Технические условия" (утв. приказом </w:t>
      </w:r>
      <w:proofErr w:type="spellStart"/>
      <w:r w:rsidRPr="00FF6307">
        <w:t>Росстандарта</w:t>
      </w:r>
      <w:proofErr w:type="spellEnd"/>
      <w:r w:rsidRPr="00FF6307">
        <w:t xml:space="preserve"> от 24.12.2019 N 1443-ст «О введении в действие межгосударственного стандарта»)»;</w:t>
      </w:r>
    </w:p>
    <w:p w:rsidR="00FF6307" w:rsidRPr="00FF6307" w:rsidRDefault="00FF6307" w:rsidP="00E75EDB">
      <w:pPr>
        <w:autoSpaceDE w:val="0"/>
        <w:autoSpaceDN w:val="0"/>
        <w:adjustRightInd w:val="0"/>
        <w:ind w:firstLine="540"/>
        <w:jc w:val="both"/>
      </w:pPr>
      <w:r w:rsidRPr="00FF6307">
        <w:t>1.</w:t>
      </w:r>
      <w:r w:rsidR="00987848">
        <w:t>25</w:t>
      </w:r>
      <w:r w:rsidRPr="00FF6307">
        <w:t>. третий абзац пункта 9.3. изложить в следующей редакции:</w:t>
      </w:r>
    </w:p>
    <w:p w:rsidR="00FF6307" w:rsidRPr="00FF6307" w:rsidRDefault="00FF6307" w:rsidP="00E75EDB">
      <w:pPr>
        <w:autoSpaceDE w:val="0"/>
        <w:autoSpaceDN w:val="0"/>
        <w:adjustRightInd w:val="0"/>
        <w:jc w:val="both"/>
      </w:pPr>
      <w:r w:rsidRPr="00FF6307">
        <w:t>«</w:t>
      </w:r>
      <w:r w:rsidRPr="00F14C93">
        <w:tab/>
      </w:r>
      <w:r w:rsidRPr="00FF6307">
        <w:t>При въезде на строительную площадку должны быть установлены информационные щиты с указанием информации, предусмотренной пунктом 7.15</w:t>
      </w:r>
    </w:p>
    <w:p w:rsidR="00FF6307" w:rsidRPr="00FF6307" w:rsidRDefault="00FF6307" w:rsidP="00E75EDB">
      <w:pPr>
        <w:autoSpaceDE w:val="0"/>
        <w:autoSpaceDN w:val="0"/>
        <w:adjustRightInd w:val="0"/>
        <w:jc w:val="both"/>
      </w:pPr>
      <w:r w:rsidRPr="00FF6307">
        <w:t xml:space="preserve">СП 48.13330.2019. «Свод правил. Организация строительства. </w:t>
      </w:r>
      <w:proofErr w:type="spellStart"/>
      <w:r w:rsidRPr="00FF6307">
        <w:t>СНиП</w:t>
      </w:r>
      <w:proofErr w:type="spellEnd"/>
      <w:r w:rsidRPr="00FF6307">
        <w:t xml:space="preserve"> 12-01-2004» (утвержден приказом Минстроя Российской Федерации от 24.12.2019 N 861/</w:t>
      </w:r>
      <w:proofErr w:type="spellStart"/>
      <w:proofErr w:type="gramStart"/>
      <w:r w:rsidRPr="00FF6307">
        <w:t>пр</w:t>
      </w:r>
      <w:proofErr w:type="spellEnd"/>
      <w:proofErr w:type="gramEnd"/>
      <w:r w:rsidRPr="00FF6307">
        <w:t xml:space="preserve"> и введен в действие с 25.06.2020 г.).»;</w:t>
      </w:r>
    </w:p>
    <w:p w:rsidR="00FF6307" w:rsidRPr="00D64C19" w:rsidRDefault="00FF6307" w:rsidP="00E75EDB">
      <w:pPr>
        <w:autoSpaceDE w:val="0"/>
        <w:autoSpaceDN w:val="0"/>
        <w:adjustRightInd w:val="0"/>
        <w:ind w:firstLine="540"/>
        <w:jc w:val="both"/>
        <w:rPr>
          <w:color w:val="000000" w:themeColor="text1"/>
        </w:rPr>
      </w:pPr>
      <w:r w:rsidRPr="00D64C19">
        <w:rPr>
          <w:color w:val="000000" w:themeColor="text1"/>
        </w:rPr>
        <w:t>1.</w:t>
      </w:r>
      <w:r w:rsidR="00987848">
        <w:rPr>
          <w:color w:val="000000" w:themeColor="text1"/>
        </w:rPr>
        <w:t>26</w:t>
      </w:r>
      <w:r w:rsidRPr="00D64C19">
        <w:rPr>
          <w:color w:val="000000" w:themeColor="text1"/>
        </w:rPr>
        <w:t>.  в пункте 10.5. четвертый абзац изложить в следующей редакции:</w:t>
      </w:r>
    </w:p>
    <w:p w:rsidR="00FF6307" w:rsidRPr="00D64C19" w:rsidRDefault="00FF6307" w:rsidP="00E75EDB">
      <w:pPr>
        <w:autoSpaceDE w:val="0"/>
        <w:autoSpaceDN w:val="0"/>
        <w:adjustRightInd w:val="0"/>
        <w:jc w:val="both"/>
        <w:rPr>
          <w:color w:val="000000" w:themeColor="text1"/>
        </w:rPr>
      </w:pPr>
      <w:r w:rsidRPr="00D64C19">
        <w:rPr>
          <w:color w:val="000000" w:themeColor="text1"/>
        </w:rPr>
        <w:t xml:space="preserve">«повреждать существующие сооружения, зеленые насаждения и элементы благоустройства, инженерные сети, повреждение которых не предусмотрено рабочим проектом или проектной (рабочей) документацией, а также не попадающих в зону проведения работ»; </w:t>
      </w:r>
    </w:p>
    <w:p w:rsidR="002E54E6" w:rsidRDefault="0005135E" w:rsidP="00E75EDB">
      <w:pPr>
        <w:autoSpaceDE w:val="0"/>
        <w:autoSpaceDN w:val="0"/>
        <w:adjustRightInd w:val="0"/>
        <w:ind w:firstLine="540"/>
        <w:jc w:val="both"/>
        <w:rPr>
          <w:color w:val="000000" w:themeColor="text1"/>
        </w:rPr>
      </w:pPr>
      <w:r w:rsidRPr="00D64C19">
        <w:rPr>
          <w:color w:val="000000" w:themeColor="text1"/>
        </w:rPr>
        <w:t>1.</w:t>
      </w:r>
      <w:r w:rsidR="00987848">
        <w:rPr>
          <w:color w:val="000000" w:themeColor="text1"/>
        </w:rPr>
        <w:t>27</w:t>
      </w:r>
      <w:r w:rsidR="00FF6307" w:rsidRPr="00D64C19">
        <w:rPr>
          <w:color w:val="000000" w:themeColor="text1"/>
        </w:rPr>
        <w:t xml:space="preserve">. </w:t>
      </w:r>
      <w:r w:rsidR="002E54E6" w:rsidRPr="00D64C19">
        <w:rPr>
          <w:color w:val="000000" w:themeColor="text1"/>
        </w:rPr>
        <w:t xml:space="preserve">В </w:t>
      </w:r>
      <w:hyperlink r:id="rId18" w:history="1">
        <w:r w:rsidR="002E54E6" w:rsidRPr="00D64C19">
          <w:rPr>
            <w:color w:val="000000" w:themeColor="text1"/>
          </w:rPr>
          <w:t>пункте 10.7</w:t>
        </w:r>
      </w:hyperlink>
      <w:r w:rsidR="00173115" w:rsidRPr="00D64C19">
        <w:rPr>
          <w:color w:val="000000" w:themeColor="text1"/>
        </w:rPr>
        <w:t>. после слов «</w:t>
      </w:r>
      <w:r w:rsidR="002E54E6" w:rsidRPr="00D64C19">
        <w:rPr>
          <w:color w:val="000000" w:themeColor="text1"/>
        </w:rPr>
        <w:t>восстановить асфальтобетонное покрытие</w:t>
      </w:r>
      <w:r w:rsidR="00173115" w:rsidRPr="00D64C19">
        <w:rPr>
          <w:color w:val="000000" w:themeColor="text1"/>
        </w:rPr>
        <w:t>» дополнить словами «</w:t>
      </w:r>
      <w:r w:rsidR="002E54E6" w:rsidRPr="00D64C19">
        <w:rPr>
          <w:color w:val="000000" w:themeColor="text1"/>
        </w:rPr>
        <w:t>по всей ширине дорожного полотна от бордюра до бордюра на всем протяжении у</w:t>
      </w:r>
      <w:r w:rsidR="00173115" w:rsidRPr="00D64C19">
        <w:rPr>
          <w:color w:val="000000" w:themeColor="text1"/>
        </w:rPr>
        <w:t>частка производства таких работ»</w:t>
      </w:r>
      <w:r w:rsidR="002E54E6" w:rsidRPr="00D64C19">
        <w:rPr>
          <w:color w:val="000000" w:themeColor="text1"/>
        </w:rPr>
        <w:t>.</w:t>
      </w:r>
    </w:p>
    <w:p w:rsidR="00911F10" w:rsidRPr="00F837A6" w:rsidRDefault="00911F10" w:rsidP="00911F10">
      <w:pPr>
        <w:pStyle w:val="ConsPlusNormal"/>
        <w:numPr>
          <w:ilvl w:val="0"/>
          <w:numId w:val="48"/>
        </w:numPr>
        <w:adjustRightInd/>
        <w:ind w:left="0" w:firstLine="284"/>
        <w:jc w:val="both"/>
        <w:rPr>
          <w:rFonts w:ascii="Times New Roman" w:hAnsi="Times New Roman" w:cs="Times New Roman"/>
          <w:sz w:val="24"/>
          <w:szCs w:val="24"/>
        </w:rPr>
      </w:pPr>
      <w:r w:rsidRPr="00F837A6">
        <w:rPr>
          <w:rFonts w:ascii="Times New Roman" w:hAnsi="Times New Roman" w:cs="Times New Roman"/>
          <w:sz w:val="24"/>
          <w:szCs w:val="24"/>
        </w:rPr>
        <w:t>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w:t>
      </w:r>
      <w:proofErr w:type="spellStart"/>
      <w:r w:rsidR="00B23F20">
        <w:rPr>
          <w:rFonts w:ascii="Times New Roman" w:hAnsi="Times New Roman" w:cs="Times New Roman"/>
          <w:sz w:val="24"/>
          <w:szCs w:val="24"/>
        </w:rPr>
        <w:t>Тугнуйское</w:t>
      </w:r>
      <w:proofErr w:type="spellEnd"/>
      <w:r w:rsidRPr="00F837A6">
        <w:rPr>
          <w:rFonts w:ascii="Times New Roman" w:hAnsi="Times New Roman" w:cs="Times New Roman"/>
          <w:sz w:val="24"/>
          <w:szCs w:val="24"/>
        </w:rPr>
        <w:t>».</w:t>
      </w:r>
    </w:p>
    <w:p w:rsidR="00911F10" w:rsidRPr="00F837A6" w:rsidRDefault="00911F10" w:rsidP="00911F10">
      <w:pPr>
        <w:pStyle w:val="ConsPlusNormal"/>
        <w:numPr>
          <w:ilvl w:val="0"/>
          <w:numId w:val="48"/>
        </w:numPr>
        <w:adjustRightInd/>
        <w:ind w:left="0" w:firstLine="284"/>
        <w:jc w:val="both"/>
        <w:rPr>
          <w:rFonts w:ascii="Times New Roman" w:hAnsi="Times New Roman" w:cs="Times New Roman"/>
          <w:sz w:val="24"/>
          <w:szCs w:val="24"/>
        </w:rPr>
      </w:pPr>
      <w:r w:rsidRPr="00F837A6">
        <w:rPr>
          <w:rFonts w:ascii="Times New Roman" w:hAnsi="Times New Roman" w:cs="Times New Roman"/>
          <w:sz w:val="24"/>
          <w:szCs w:val="24"/>
        </w:rPr>
        <w:t xml:space="preserve"> Настоящее решение вступает в силу с момента обнародования</w:t>
      </w:r>
      <w:r>
        <w:rPr>
          <w:rFonts w:ascii="Times New Roman" w:hAnsi="Times New Roman" w:cs="Times New Roman"/>
          <w:sz w:val="24"/>
          <w:szCs w:val="24"/>
        </w:rPr>
        <w:t>.</w:t>
      </w:r>
    </w:p>
    <w:p w:rsidR="00911F10" w:rsidRDefault="00911F10" w:rsidP="00911F10">
      <w:pPr>
        <w:pStyle w:val="ConsPlusNormal"/>
        <w:numPr>
          <w:ilvl w:val="0"/>
          <w:numId w:val="48"/>
        </w:numPr>
        <w:adjustRightInd/>
        <w:ind w:left="0" w:firstLine="283"/>
        <w:jc w:val="both"/>
        <w:rPr>
          <w:rFonts w:ascii="Times New Roman" w:hAnsi="Times New Roman" w:cs="Times New Roman"/>
          <w:sz w:val="24"/>
          <w:szCs w:val="24"/>
        </w:rPr>
      </w:pPr>
      <w:proofErr w:type="gramStart"/>
      <w:r w:rsidRPr="00F837A6">
        <w:rPr>
          <w:rFonts w:ascii="Times New Roman" w:hAnsi="Times New Roman" w:cs="Times New Roman"/>
          <w:sz w:val="24"/>
          <w:szCs w:val="24"/>
        </w:rPr>
        <w:t>Контроль за</w:t>
      </w:r>
      <w:proofErr w:type="gramEnd"/>
      <w:r w:rsidRPr="00F837A6">
        <w:rPr>
          <w:rFonts w:ascii="Times New Roman" w:hAnsi="Times New Roman" w:cs="Times New Roman"/>
          <w:sz w:val="24"/>
          <w:szCs w:val="24"/>
        </w:rPr>
        <w:t xml:space="preserve"> исполнением настоящего решения </w:t>
      </w:r>
      <w:r w:rsidR="00183789">
        <w:rPr>
          <w:rFonts w:ascii="Times New Roman" w:hAnsi="Times New Roman" w:cs="Times New Roman"/>
          <w:sz w:val="24"/>
          <w:szCs w:val="24"/>
        </w:rPr>
        <w:t xml:space="preserve"> возлагаю на себя.</w:t>
      </w: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Default="00183789" w:rsidP="00183789">
      <w:pPr>
        <w:pStyle w:val="ConsPlusNormal"/>
        <w:adjustRightInd/>
        <w:jc w:val="both"/>
        <w:rPr>
          <w:rFonts w:ascii="Times New Roman" w:hAnsi="Times New Roman" w:cs="Times New Roman"/>
          <w:sz w:val="24"/>
          <w:szCs w:val="24"/>
        </w:rPr>
      </w:pPr>
    </w:p>
    <w:p w:rsidR="00183789" w:rsidRPr="00B36EDC" w:rsidRDefault="00183789" w:rsidP="00183789">
      <w:pPr>
        <w:pStyle w:val="ConsPlusNormal"/>
        <w:adjustRightInd/>
        <w:jc w:val="both"/>
        <w:rPr>
          <w:rFonts w:ascii="Times New Roman" w:hAnsi="Times New Roman" w:cs="Times New Roman"/>
          <w:sz w:val="24"/>
          <w:szCs w:val="24"/>
        </w:rPr>
      </w:pPr>
    </w:p>
    <w:p w:rsidR="00911F10" w:rsidRDefault="00911F10" w:rsidP="00911F10">
      <w:pPr>
        <w:ind w:firstLine="540"/>
        <w:jc w:val="both"/>
        <w:rPr>
          <w:b/>
        </w:rPr>
      </w:pPr>
    </w:p>
    <w:p w:rsidR="00445071" w:rsidRPr="00775C0D" w:rsidRDefault="00445071" w:rsidP="00445071">
      <w:pPr>
        <w:autoSpaceDE w:val="0"/>
        <w:autoSpaceDN w:val="0"/>
        <w:adjustRightInd w:val="0"/>
        <w:rPr>
          <w:b/>
        </w:rPr>
      </w:pPr>
      <w:r w:rsidRPr="00775C0D">
        <w:rPr>
          <w:b/>
        </w:rPr>
        <w:t>Глава</w:t>
      </w:r>
    </w:p>
    <w:p w:rsidR="00445071" w:rsidRPr="00775C0D" w:rsidRDefault="00445071" w:rsidP="00445071">
      <w:pPr>
        <w:autoSpaceDE w:val="0"/>
        <w:autoSpaceDN w:val="0"/>
        <w:adjustRightInd w:val="0"/>
        <w:rPr>
          <w:b/>
        </w:rPr>
      </w:pPr>
      <w:r w:rsidRPr="00775C0D">
        <w:rPr>
          <w:b/>
        </w:rPr>
        <w:t xml:space="preserve">муниципального образования </w:t>
      </w:r>
    </w:p>
    <w:p w:rsidR="00F16E40" w:rsidRDefault="00445071" w:rsidP="00E75EDB">
      <w:pPr>
        <w:rPr>
          <w:b/>
        </w:rPr>
      </w:pPr>
      <w:r w:rsidRPr="00775C0D">
        <w:rPr>
          <w:b/>
        </w:rPr>
        <w:t>сельское поселение «</w:t>
      </w:r>
      <w:proofErr w:type="spellStart"/>
      <w:r w:rsidR="00B23F20">
        <w:rPr>
          <w:b/>
        </w:rPr>
        <w:t>Тугнуйское</w:t>
      </w:r>
      <w:proofErr w:type="spellEnd"/>
      <w:r w:rsidRPr="00775C0D">
        <w:rPr>
          <w:b/>
        </w:rPr>
        <w:t xml:space="preserve">»                                                          </w:t>
      </w:r>
      <w:bookmarkStart w:id="0" w:name="_GoBack"/>
      <w:bookmarkEnd w:id="0"/>
      <w:r w:rsidR="00183789">
        <w:rPr>
          <w:b/>
        </w:rPr>
        <w:t xml:space="preserve"> Э.Ю. Прохоров</w:t>
      </w:r>
    </w:p>
    <w:p w:rsidR="008E3447" w:rsidRDefault="008E3447" w:rsidP="00E75EDB">
      <w:pPr>
        <w:rPr>
          <w:b/>
        </w:rPr>
      </w:pPr>
    </w:p>
    <w:p w:rsidR="008E3447" w:rsidRDefault="008E3447" w:rsidP="00E75EDB">
      <w:pPr>
        <w:rPr>
          <w:b/>
        </w:rPr>
      </w:pPr>
    </w:p>
    <w:p w:rsidR="008E3447" w:rsidRDefault="008E3447" w:rsidP="00E75EDB">
      <w:pPr>
        <w:rPr>
          <w:b/>
        </w:rPr>
      </w:pPr>
      <w:r>
        <w:rPr>
          <w:b/>
        </w:rPr>
        <w:t>Председатель совета депутатов</w:t>
      </w:r>
    </w:p>
    <w:p w:rsidR="008E3447" w:rsidRDefault="008E3447" w:rsidP="00E75EDB">
      <w:r>
        <w:rPr>
          <w:b/>
        </w:rPr>
        <w:t xml:space="preserve"> сельского поселения «</w:t>
      </w:r>
      <w:proofErr w:type="spellStart"/>
      <w:r>
        <w:rPr>
          <w:b/>
        </w:rPr>
        <w:t>Тугнуйское</w:t>
      </w:r>
      <w:proofErr w:type="spellEnd"/>
      <w:r>
        <w:rPr>
          <w:b/>
        </w:rPr>
        <w:t>»                                                       Т.Е. Трофимова</w:t>
      </w:r>
    </w:p>
    <w:sectPr w:rsidR="008E3447" w:rsidSect="00F82AFB">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468" w:rsidRDefault="00DA4468" w:rsidP="00015DF8">
      <w:r>
        <w:separator/>
      </w:r>
    </w:p>
  </w:endnote>
  <w:endnote w:type="continuationSeparator" w:id="1">
    <w:p w:rsidR="00DA4468" w:rsidRDefault="00DA4468" w:rsidP="00015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468" w:rsidRDefault="00DA4468" w:rsidP="00015DF8">
      <w:r>
        <w:separator/>
      </w:r>
    </w:p>
  </w:footnote>
  <w:footnote w:type="continuationSeparator" w:id="1">
    <w:p w:rsidR="00DA4468" w:rsidRDefault="00DA4468" w:rsidP="00015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3CC"/>
    <w:multiLevelType w:val="hybridMultilevel"/>
    <w:tmpl w:val="CD34D12C"/>
    <w:lvl w:ilvl="0" w:tplc="B940424A">
      <w:start w:val="1"/>
      <w:numFmt w:val="decimal"/>
      <w:lvlText w:val="%1)"/>
      <w:lvlJc w:val="left"/>
      <w:pPr>
        <w:tabs>
          <w:tab w:val="num" w:pos="1767"/>
        </w:tabs>
        <w:ind w:left="1767" w:hanging="615"/>
      </w:pPr>
      <w:rPr>
        <w:rFonts w:hint="default"/>
      </w:rPr>
    </w:lvl>
    <w:lvl w:ilvl="1" w:tplc="9AD8C920">
      <w:start w:val="1"/>
      <w:numFmt w:val="decimal"/>
      <w:lvlText w:val="%2."/>
      <w:lvlJc w:val="left"/>
      <w:pPr>
        <w:tabs>
          <w:tab w:val="num" w:pos="2232"/>
        </w:tabs>
        <w:ind w:left="2232" w:hanging="360"/>
      </w:pPr>
      <w:rPr>
        <w:rFonts w:hint="default"/>
      </w:rPr>
    </w:lvl>
    <w:lvl w:ilvl="2" w:tplc="25DA7526">
      <w:start w:val="1"/>
      <w:numFmt w:val="upperRoman"/>
      <w:lvlText w:val="%3."/>
      <w:lvlJc w:val="left"/>
      <w:pPr>
        <w:tabs>
          <w:tab w:val="num" w:pos="3492"/>
        </w:tabs>
        <w:ind w:left="3492" w:hanging="720"/>
      </w:pPr>
      <w:rPr>
        <w:rFonts w:hint="default"/>
      </w:r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1">
    <w:nsid w:val="031C79D0"/>
    <w:multiLevelType w:val="hybridMultilevel"/>
    <w:tmpl w:val="E8E2A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701CC2"/>
    <w:multiLevelType w:val="hybridMultilevel"/>
    <w:tmpl w:val="C6B45EE6"/>
    <w:lvl w:ilvl="0" w:tplc="0419000F">
      <w:start w:val="1"/>
      <w:numFmt w:val="decimal"/>
      <w:lvlText w:val="%1."/>
      <w:lvlJc w:val="left"/>
      <w:pPr>
        <w:tabs>
          <w:tab w:val="num" w:pos="578"/>
        </w:tabs>
        <w:ind w:left="578"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
    <w:nsid w:val="051364B2"/>
    <w:multiLevelType w:val="hybridMultilevel"/>
    <w:tmpl w:val="116A6E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4C6703"/>
    <w:multiLevelType w:val="hybridMultilevel"/>
    <w:tmpl w:val="860E6FF0"/>
    <w:lvl w:ilvl="0" w:tplc="E61C6274">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5">
    <w:nsid w:val="05E42CF0"/>
    <w:multiLevelType w:val="hybridMultilevel"/>
    <w:tmpl w:val="2C0C23C2"/>
    <w:lvl w:ilvl="0" w:tplc="342CEEE2">
      <w:start w:val="1"/>
      <w:numFmt w:val="decimal"/>
      <w:lvlText w:val="%1)"/>
      <w:lvlJc w:val="left"/>
      <w:pPr>
        <w:tabs>
          <w:tab w:val="num" w:pos="945"/>
        </w:tabs>
        <w:ind w:left="945" w:hanging="375"/>
      </w:pPr>
      <w:rPr>
        <w:rFonts w:hint="default"/>
      </w:rPr>
    </w:lvl>
    <w:lvl w:ilvl="1" w:tplc="22D24542">
      <w:start w:val="1"/>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0B09069E"/>
    <w:multiLevelType w:val="hybridMultilevel"/>
    <w:tmpl w:val="3B7A3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832C9B"/>
    <w:multiLevelType w:val="multilevel"/>
    <w:tmpl w:val="A602286C"/>
    <w:lvl w:ilvl="0">
      <w:start w:val="3"/>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8">
    <w:nsid w:val="0EBE4D77"/>
    <w:multiLevelType w:val="multilevel"/>
    <w:tmpl w:val="7F14904C"/>
    <w:lvl w:ilvl="0">
      <w:start w:val="8"/>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9">
    <w:nsid w:val="102B787C"/>
    <w:multiLevelType w:val="hybridMultilevel"/>
    <w:tmpl w:val="E27EA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9163E"/>
    <w:multiLevelType w:val="multilevel"/>
    <w:tmpl w:val="F1DAEDDE"/>
    <w:lvl w:ilvl="0">
      <w:start w:val="2"/>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11">
    <w:nsid w:val="1AE91431"/>
    <w:multiLevelType w:val="hybridMultilevel"/>
    <w:tmpl w:val="626C6188"/>
    <w:lvl w:ilvl="0" w:tplc="CD803778">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2">
    <w:nsid w:val="1ED1622C"/>
    <w:multiLevelType w:val="hybridMultilevel"/>
    <w:tmpl w:val="F14A5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547EF7"/>
    <w:multiLevelType w:val="hybridMultilevel"/>
    <w:tmpl w:val="A8A43CC2"/>
    <w:lvl w:ilvl="0" w:tplc="3BD6DC44">
      <w:start w:val="1"/>
      <w:numFmt w:val="decimal"/>
      <w:lvlText w:val="%1."/>
      <w:lvlJc w:val="left"/>
      <w:pPr>
        <w:tabs>
          <w:tab w:val="num" w:pos="720"/>
        </w:tabs>
        <w:ind w:left="720" w:hanging="360"/>
      </w:pPr>
      <w:rPr>
        <w:rFonts w:hint="default"/>
      </w:rPr>
    </w:lvl>
    <w:lvl w:ilvl="1" w:tplc="C75E0842">
      <w:numFmt w:val="none"/>
      <w:lvlText w:val=""/>
      <w:lvlJc w:val="left"/>
      <w:pPr>
        <w:tabs>
          <w:tab w:val="num" w:pos="360"/>
        </w:tabs>
      </w:pPr>
    </w:lvl>
    <w:lvl w:ilvl="2" w:tplc="42FC4A5E">
      <w:numFmt w:val="none"/>
      <w:lvlText w:val=""/>
      <w:lvlJc w:val="left"/>
      <w:pPr>
        <w:tabs>
          <w:tab w:val="num" w:pos="360"/>
        </w:tabs>
      </w:pPr>
    </w:lvl>
    <w:lvl w:ilvl="3" w:tplc="8BAE2560">
      <w:numFmt w:val="none"/>
      <w:lvlText w:val=""/>
      <w:lvlJc w:val="left"/>
      <w:pPr>
        <w:tabs>
          <w:tab w:val="num" w:pos="360"/>
        </w:tabs>
      </w:pPr>
    </w:lvl>
    <w:lvl w:ilvl="4" w:tplc="1A94E3EA">
      <w:numFmt w:val="none"/>
      <w:lvlText w:val=""/>
      <w:lvlJc w:val="left"/>
      <w:pPr>
        <w:tabs>
          <w:tab w:val="num" w:pos="360"/>
        </w:tabs>
      </w:pPr>
    </w:lvl>
    <w:lvl w:ilvl="5" w:tplc="18C498C8">
      <w:numFmt w:val="none"/>
      <w:lvlText w:val=""/>
      <w:lvlJc w:val="left"/>
      <w:pPr>
        <w:tabs>
          <w:tab w:val="num" w:pos="360"/>
        </w:tabs>
      </w:pPr>
    </w:lvl>
    <w:lvl w:ilvl="6" w:tplc="A7388480">
      <w:numFmt w:val="none"/>
      <w:lvlText w:val=""/>
      <w:lvlJc w:val="left"/>
      <w:pPr>
        <w:tabs>
          <w:tab w:val="num" w:pos="360"/>
        </w:tabs>
      </w:pPr>
    </w:lvl>
    <w:lvl w:ilvl="7" w:tplc="AF70FD46">
      <w:numFmt w:val="none"/>
      <w:lvlText w:val=""/>
      <w:lvlJc w:val="left"/>
      <w:pPr>
        <w:tabs>
          <w:tab w:val="num" w:pos="360"/>
        </w:tabs>
      </w:pPr>
    </w:lvl>
    <w:lvl w:ilvl="8" w:tplc="19BA5516">
      <w:numFmt w:val="none"/>
      <w:lvlText w:val=""/>
      <w:lvlJc w:val="left"/>
      <w:pPr>
        <w:tabs>
          <w:tab w:val="num" w:pos="360"/>
        </w:tabs>
      </w:pPr>
    </w:lvl>
  </w:abstractNum>
  <w:abstractNum w:abstractNumId="14">
    <w:nsid w:val="22280F57"/>
    <w:multiLevelType w:val="multilevel"/>
    <w:tmpl w:val="13BEA99C"/>
    <w:lvl w:ilvl="0">
      <w:start w:val="9"/>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15">
    <w:nsid w:val="23733523"/>
    <w:multiLevelType w:val="hybridMultilevel"/>
    <w:tmpl w:val="5C14C31C"/>
    <w:lvl w:ilvl="0" w:tplc="CEE4BEA6">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6">
    <w:nsid w:val="247C6A94"/>
    <w:multiLevelType w:val="hybridMultilevel"/>
    <w:tmpl w:val="A4A85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F2A6E"/>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18">
    <w:nsid w:val="2BD36E3B"/>
    <w:multiLevelType w:val="hybridMultilevel"/>
    <w:tmpl w:val="73FC1EA2"/>
    <w:lvl w:ilvl="0" w:tplc="5562E060">
      <w:start w:val="1"/>
      <w:numFmt w:val="decimal"/>
      <w:lvlText w:val="%1."/>
      <w:lvlJc w:val="left"/>
      <w:pPr>
        <w:tabs>
          <w:tab w:val="num" w:pos="3132"/>
        </w:tabs>
        <w:ind w:left="3132" w:hanging="360"/>
      </w:pPr>
      <w:rPr>
        <w:rFonts w:hint="default"/>
      </w:rPr>
    </w:lvl>
    <w:lvl w:ilvl="1" w:tplc="04190019" w:tentative="1">
      <w:start w:val="1"/>
      <w:numFmt w:val="lowerLetter"/>
      <w:lvlText w:val="%2."/>
      <w:lvlJc w:val="left"/>
      <w:pPr>
        <w:tabs>
          <w:tab w:val="num" w:pos="3852"/>
        </w:tabs>
        <w:ind w:left="3852" w:hanging="360"/>
      </w:pPr>
    </w:lvl>
    <w:lvl w:ilvl="2" w:tplc="0419001B" w:tentative="1">
      <w:start w:val="1"/>
      <w:numFmt w:val="lowerRoman"/>
      <w:lvlText w:val="%3."/>
      <w:lvlJc w:val="right"/>
      <w:pPr>
        <w:tabs>
          <w:tab w:val="num" w:pos="4572"/>
        </w:tabs>
        <w:ind w:left="4572" w:hanging="180"/>
      </w:pPr>
    </w:lvl>
    <w:lvl w:ilvl="3" w:tplc="0419000F" w:tentative="1">
      <w:start w:val="1"/>
      <w:numFmt w:val="decimal"/>
      <w:lvlText w:val="%4."/>
      <w:lvlJc w:val="left"/>
      <w:pPr>
        <w:tabs>
          <w:tab w:val="num" w:pos="5292"/>
        </w:tabs>
        <w:ind w:left="5292" w:hanging="360"/>
      </w:pPr>
    </w:lvl>
    <w:lvl w:ilvl="4" w:tplc="04190019" w:tentative="1">
      <w:start w:val="1"/>
      <w:numFmt w:val="lowerLetter"/>
      <w:lvlText w:val="%5."/>
      <w:lvlJc w:val="left"/>
      <w:pPr>
        <w:tabs>
          <w:tab w:val="num" w:pos="6012"/>
        </w:tabs>
        <w:ind w:left="6012" w:hanging="360"/>
      </w:pPr>
    </w:lvl>
    <w:lvl w:ilvl="5" w:tplc="0419001B" w:tentative="1">
      <w:start w:val="1"/>
      <w:numFmt w:val="lowerRoman"/>
      <w:lvlText w:val="%6."/>
      <w:lvlJc w:val="right"/>
      <w:pPr>
        <w:tabs>
          <w:tab w:val="num" w:pos="6732"/>
        </w:tabs>
        <w:ind w:left="6732" w:hanging="180"/>
      </w:pPr>
    </w:lvl>
    <w:lvl w:ilvl="6" w:tplc="0419000F" w:tentative="1">
      <w:start w:val="1"/>
      <w:numFmt w:val="decimal"/>
      <w:lvlText w:val="%7."/>
      <w:lvlJc w:val="left"/>
      <w:pPr>
        <w:tabs>
          <w:tab w:val="num" w:pos="7452"/>
        </w:tabs>
        <w:ind w:left="7452" w:hanging="360"/>
      </w:pPr>
    </w:lvl>
    <w:lvl w:ilvl="7" w:tplc="04190019" w:tentative="1">
      <w:start w:val="1"/>
      <w:numFmt w:val="lowerLetter"/>
      <w:lvlText w:val="%8."/>
      <w:lvlJc w:val="left"/>
      <w:pPr>
        <w:tabs>
          <w:tab w:val="num" w:pos="8172"/>
        </w:tabs>
        <w:ind w:left="8172" w:hanging="360"/>
      </w:pPr>
    </w:lvl>
    <w:lvl w:ilvl="8" w:tplc="0419001B" w:tentative="1">
      <w:start w:val="1"/>
      <w:numFmt w:val="lowerRoman"/>
      <w:lvlText w:val="%9."/>
      <w:lvlJc w:val="right"/>
      <w:pPr>
        <w:tabs>
          <w:tab w:val="num" w:pos="8892"/>
        </w:tabs>
        <w:ind w:left="8892" w:hanging="180"/>
      </w:pPr>
    </w:lvl>
  </w:abstractNum>
  <w:abstractNum w:abstractNumId="19">
    <w:nsid w:val="2D4209DC"/>
    <w:multiLevelType w:val="hybridMultilevel"/>
    <w:tmpl w:val="9E5CD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3C4612"/>
    <w:multiLevelType w:val="hybridMultilevel"/>
    <w:tmpl w:val="42D40FB8"/>
    <w:lvl w:ilvl="0" w:tplc="E278AAA6">
      <w:start w:val="1"/>
      <w:numFmt w:val="decimal"/>
      <w:lvlText w:val="%1)"/>
      <w:lvlJc w:val="left"/>
      <w:pPr>
        <w:tabs>
          <w:tab w:val="num" w:pos="1158"/>
        </w:tabs>
        <w:ind w:left="1158" w:hanging="4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4596ED8"/>
    <w:multiLevelType w:val="hybridMultilevel"/>
    <w:tmpl w:val="41F83E64"/>
    <w:lvl w:ilvl="0" w:tplc="0419000F">
      <w:start w:val="1"/>
      <w:numFmt w:val="decimal"/>
      <w:lvlText w:val="%1."/>
      <w:lvlJc w:val="left"/>
      <w:pPr>
        <w:ind w:left="1011" w:hanging="360"/>
      </w:p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22">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0E59B6"/>
    <w:multiLevelType w:val="hybridMultilevel"/>
    <w:tmpl w:val="B8728C50"/>
    <w:lvl w:ilvl="0" w:tplc="51BCE8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2766A22"/>
    <w:multiLevelType w:val="hybridMultilevel"/>
    <w:tmpl w:val="8F7C1480"/>
    <w:lvl w:ilvl="0" w:tplc="19484586">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5">
    <w:nsid w:val="43EC650F"/>
    <w:multiLevelType w:val="multilevel"/>
    <w:tmpl w:val="2E84CD40"/>
    <w:lvl w:ilvl="0">
      <w:start w:val="6"/>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26">
    <w:nsid w:val="449F4399"/>
    <w:multiLevelType w:val="hybridMultilevel"/>
    <w:tmpl w:val="4026489E"/>
    <w:lvl w:ilvl="0" w:tplc="7AC67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D852D2"/>
    <w:multiLevelType w:val="hybridMultilevel"/>
    <w:tmpl w:val="5324E8E0"/>
    <w:lvl w:ilvl="0" w:tplc="8C5C3D04">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8">
    <w:nsid w:val="44E67553"/>
    <w:multiLevelType w:val="hybridMultilevel"/>
    <w:tmpl w:val="864C9686"/>
    <w:lvl w:ilvl="0" w:tplc="D90A14EC">
      <w:start w:val="1"/>
      <w:numFmt w:val="decimal"/>
      <w:lvlText w:val="%1)"/>
      <w:lvlJc w:val="left"/>
      <w:pPr>
        <w:tabs>
          <w:tab w:val="num" w:pos="612"/>
        </w:tabs>
        <w:ind w:left="612" w:hanging="360"/>
      </w:pPr>
      <w:rPr>
        <w:rFonts w:hint="default"/>
      </w:rPr>
    </w:lvl>
    <w:lvl w:ilvl="1" w:tplc="3DC4D2AA">
      <w:start w:val="1"/>
      <w:numFmt w:val="decimal"/>
      <w:lvlText w:val="%2."/>
      <w:lvlJc w:val="left"/>
      <w:pPr>
        <w:tabs>
          <w:tab w:val="num" w:pos="1332"/>
        </w:tabs>
        <w:ind w:left="1332" w:hanging="360"/>
      </w:pPr>
      <w:rPr>
        <w:rFonts w:hint="default"/>
      </w:r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9">
    <w:nsid w:val="45A8776D"/>
    <w:multiLevelType w:val="hybridMultilevel"/>
    <w:tmpl w:val="4F26C9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86807D8"/>
    <w:multiLevelType w:val="multilevel"/>
    <w:tmpl w:val="64F43E90"/>
    <w:lvl w:ilvl="0">
      <w:start w:val="5"/>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31">
    <w:nsid w:val="4A2123DE"/>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32">
    <w:nsid w:val="4F6A5DE1"/>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33">
    <w:nsid w:val="4FD6147E"/>
    <w:multiLevelType w:val="hybridMultilevel"/>
    <w:tmpl w:val="F7B8044A"/>
    <w:lvl w:ilvl="0" w:tplc="DFE04882">
      <w:start w:val="1"/>
      <w:numFmt w:val="decimal"/>
      <w:lvlText w:val="%1."/>
      <w:lvlJc w:val="left"/>
      <w:pPr>
        <w:ind w:left="937" w:hanging="79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5A4A0A00"/>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35">
    <w:nsid w:val="5C3063BC"/>
    <w:multiLevelType w:val="hybridMultilevel"/>
    <w:tmpl w:val="CCD21ECE"/>
    <w:lvl w:ilvl="0" w:tplc="70A86C72">
      <w:start w:val="1"/>
      <w:numFmt w:val="decimal"/>
      <w:lvlText w:val="%1."/>
      <w:lvlJc w:val="left"/>
      <w:pPr>
        <w:ind w:left="998" w:hanging="360"/>
      </w:pPr>
      <w:rPr>
        <w:rFonts w:hint="default"/>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36">
    <w:nsid w:val="613F6F96"/>
    <w:multiLevelType w:val="multilevel"/>
    <w:tmpl w:val="1FF2F3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00406EA"/>
    <w:multiLevelType w:val="hybridMultilevel"/>
    <w:tmpl w:val="E42AA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2E4571"/>
    <w:multiLevelType w:val="hybridMultilevel"/>
    <w:tmpl w:val="846C8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FF7D7E"/>
    <w:multiLevelType w:val="hybridMultilevel"/>
    <w:tmpl w:val="16FAB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117F1E"/>
    <w:multiLevelType w:val="hybridMultilevel"/>
    <w:tmpl w:val="797AAB92"/>
    <w:lvl w:ilvl="0" w:tplc="A1002E4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4233CE0"/>
    <w:multiLevelType w:val="multilevel"/>
    <w:tmpl w:val="9D506F72"/>
    <w:lvl w:ilvl="0">
      <w:start w:val="1"/>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lowerRoman"/>
      <w:lvlText w:val="%3."/>
      <w:lvlJc w:val="left"/>
      <w:pPr>
        <w:tabs>
          <w:tab w:val="num" w:pos="0"/>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42">
    <w:nsid w:val="757D174A"/>
    <w:multiLevelType w:val="hybridMultilevel"/>
    <w:tmpl w:val="1C0EB71C"/>
    <w:lvl w:ilvl="0" w:tplc="33C6B908">
      <w:start w:val="1"/>
      <w:numFmt w:val="decimal"/>
      <w:lvlText w:val="%1."/>
      <w:lvlJc w:val="left"/>
      <w:pPr>
        <w:tabs>
          <w:tab w:val="num" w:pos="720"/>
        </w:tabs>
        <w:ind w:left="720" w:hanging="360"/>
      </w:pPr>
      <w:rPr>
        <w:rFonts w:hint="default"/>
      </w:rPr>
    </w:lvl>
    <w:lvl w:ilvl="1" w:tplc="E39EB8D8">
      <w:numFmt w:val="none"/>
      <w:lvlText w:val=""/>
      <w:lvlJc w:val="left"/>
      <w:pPr>
        <w:tabs>
          <w:tab w:val="num" w:pos="360"/>
        </w:tabs>
      </w:pPr>
    </w:lvl>
    <w:lvl w:ilvl="2" w:tplc="D5D608D0">
      <w:numFmt w:val="none"/>
      <w:lvlText w:val=""/>
      <w:lvlJc w:val="left"/>
      <w:pPr>
        <w:tabs>
          <w:tab w:val="num" w:pos="360"/>
        </w:tabs>
      </w:pPr>
    </w:lvl>
    <w:lvl w:ilvl="3" w:tplc="67D23AA6">
      <w:numFmt w:val="none"/>
      <w:lvlText w:val=""/>
      <w:lvlJc w:val="left"/>
      <w:pPr>
        <w:tabs>
          <w:tab w:val="num" w:pos="360"/>
        </w:tabs>
      </w:pPr>
    </w:lvl>
    <w:lvl w:ilvl="4" w:tplc="76DC7842">
      <w:numFmt w:val="none"/>
      <w:lvlText w:val=""/>
      <w:lvlJc w:val="left"/>
      <w:pPr>
        <w:tabs>
          <w:tab w:val="num" w:pos="360"/>
        </w:tabs>
      </w:pPr>
    </w:lvl>
    <w:lvl w:ilvl="5" w:tplc="FD7C4240">
      <w:numFmt w:val="none"/>
      <w:lvlText w:val=""/>
      <w:lvlJc w:val="left"/>
      <w:pPr>
        <w:tabs>
          <w:tab w:val="num" w:pos="360"/>
        </w:tabs>
      </w:pPr>
    </w:lvl>
    <w:lvl w:ilvl="6" w:tplc="1C761FEE">
      <w:numFmt w:val="none"/>
      <w:lvlText w:val=""/>
      <w:lvlJc w:val="left"/>
      <w:pPr>
        <w:tabs>
          <w:tab w:val="num" w:pos="360"/>
        </w:tabs>
      </w:pPr>
    </w:lvl>
    <w:lvl w:ilvl="7" w:tplc="5FA6EE2E">
      <w:numFmt w:val="none"/>
      <w:lvlText w:val=""/>
      <w:lvlJc w:val="left"/>
      <w:pPr>
        <w:tabs>
          <w:tab w:val="num" w:pos="360"/>
        </w:tabs>
      </w:pPr>
    </w:lvl>
    <w:lvl w:ilvl="8" w:tplc="F684C95A">
      <w:numFmt w:val="none"/>
      <w:lvlText w:val=""/>
      <w:lvlJc w:val="left"/>
      <w:pPr>
        <w:tabs>
          <w:tab w:val="num" w:pos="360"/>
        </w:tabs>
      </w:pPr>
    </w:lvl>
  </w:abstractNum>
  <w:abstractNum w:abstractNumId="43">
    <w:nsid w:val="75B04130"/>
    <w:multiLevelType w:val="hybridMultilevel"/>
    <w:tmpl w:val="FC40D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1C6E05"/>
    <w:multiLevelType w:val="hybridMultilevel"/>
    <w:tmpl w:val="7B6A1904"/>
    <w:lvl w:ilvl="0" w:tplc="6E4E3E0C">
      <w:start w:val="1"/>
      <w:numFmt w:val="decimal"/>
      <w:lvlText w:val="%1)"/>
      <w:lvlJc w:val="left"/>
      <w:pPr>
        <w:tabs>
          <w:tab w:val="num" w:pos="1527"/>
        </w:tabs>
        <w:ind w:left="1527" w:hanging="375"/>
      </w:pPr>
      <w:rPr>
        <w:rFonts w:hint="default"/>
      </w:rPr>
    </w:lvl>
    <w:lvl w:ilvl="1" w:tplc="265A9E72">
      <w:start w:val="1"/>
      <w:numFmt w:val="decimal"/>
      <w:lvlText w:val="%2."/>
      <w:lvlJc w:val="left"/>
      <w:pPr>
        <w:tabs>
          <w:tab w:val="num" w:pos="2232"/>
        </w:tabs>
        <w:ind w:left="2232" w:hanging="360"/>
      </w:pPr>
      <w:rPr>
        <w:rFonts w:hint="default"/>
      </w:r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45">
    <w:nsid w:val="776119DC"/>
    <w:multiLevelType w:val="multilevel"/>
    <w:tmpl w:val="7682F1FC"/>
    <w:lvl w:ilvl="0">
      <w:start w:val="7"/>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tabs>
          <w:tab w:val="num" w:pos="792"/>
        </w:tabs>
        <w:ind w:left="252" w:hanging="180"/>
      </w:pPr>
      <w:rPr>
        <w:rFonts w:hint="default"/>
      </w:rPr>
    </w:lvl>
    <w:lvl w:ilvl="3">
      <w:start w:val="1"/>
      <w:numFmt w:val="decimal"/>
      <w:lvlText w:val="%4."/>
      <w:lvlJc w:val="left"/>
      <w:pPr>
        <w:tabs>
          <w:tab w:val="num" w:pos="0"/>
        </w:tabs>
        <w:ind w:left="612" w:hanging="360"/>
      </w:pPr>
      <w:rPr>
        <w:rFonts w:hint="default"/>
      </w:rPr>
    </w:lvl>
    <w:lvl w:ilvl="4">
      <w:start w:val="1"/>
      <w:numFmt w:val="lowerLetter"/>
      <w:lvlText w:val="%5."/>
      <w:lvlJc w:val="left"/>
      <w:pPr>
        <w:tabs>
          <w:tab w:val="num" w:pos="0"/>
        </w:tabs>
        <w:ind w:left="972" w:hanging="360"/>
      </w:pPr>
      <w:rPr>
        <w:rFonts w:hint="default"/>
      </w:rPr>
    </w:lvl>
    <w:lvl w:ilvl="5">
      <w:start w:val="1"/>
      <w:numFmt w:val="lowerRoman"/>
      <w:lvlText w:val="%6."/>
      <w:lvlJc w:val="left"/>
      <w:pPr>
        <w:tabs>
          <w:tab w:val="num" w:pos="0"/>
        </w:tabs>
        <w:ind w:left="1152" w:hanging="180"/>
      </w:pPr>
      <w:rPr>
        <w:rFonts w:hint="default"/>
      </w:rPr>
    </w:lvl>
    <w:lvl w:ilvl="6">
      <w:start w:val="1"/>
      <w:numFmt w:val="decimal"/>
      <w:lvlText w:val="%7."/>
      <w:lvlJc w:val="left"/>
      <w:pPr>
        <w:tabs>
          <w:tab w:val="num" w:pos="0"/>
        </w:tabs>
        <w:ind w:left="1512" w:hanging="360"/>
      </w:pPr>
      <w:rPr>
        <w:rFonts w:hint="default"/>
      </w:rPr>
    </w:lvl>
    <w:lvl w:ilvl="7">
      <w:start w:val="1"/>
      <w:numFmt w:val="lowerLetter"/>
      <w:lvlText w:val="%8."/>
      <w:lvlJc w:val="left"/>
      <w:pPr>
        <w:tabs>
          <w:tab w:val="num" w:pos="0"/>
        </w:tabs>
        <w:ind w:left="1872" w:hanging="360"/>
      </w:pPr>
      <w:rPr>
        <w:rFonts w:hint="default"/>
      </w:rPr>
    </w:lvl>
    <w:lvl w:ilvl="8">
      <w:start w:val="1"/>
      <w:numFmt w:val="lowerRoman"/>
      <w:lvlText w:val="%9."/>
      <w:lvlJc w:val="left"/>
      <w:pPr>
        <w:tabs>
          <w:tab w:val="num" w:pos="0"/>
        </w:tabs>
        <w:ind w:left="2052" w:hanging="180"/>
      </w:pPr>
      <w:rPr>
        <w:rFonts w:hint="default"/>
      </w:rPr>
    </w:lvl>
  </w:abstractNum>
  <w:abstractNum w:abstractNumId="46">
    <w:nsid w:val="7A196780"/>
    <w:multiLevelType w:val="hybridMultilevel"/>
    <w:tmpl w:val="B89E1BD0"/>
    <w:lvl w:ilvl="0" w:tplc="EDA4574A">
      <w:start w:val="1"/>
      <w:numFmt w:val="decimal"/>
      <w:lvlText w:val="%1)"/>
      <w:lvlJc w:val="left"/>
      <w:pPr>
        <w:tabs>
          <w:tab w:val="num" w:pos="795"/>
        </w:tabs>
        <w:ind w:left="795" w:hanging="360"/>
      </w:pPr>
      <w:rPr>
        <w:rFonts w:hint="default"/>
      </w:rPr>
    </w:lvl>
    <w:lvl w:ilvl="1" w:tplc="403CA900">
      <w:start w:val="1"/>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7">
    <w:nsid w:val="7B716A8F"/>
    <w:multiLevelType w:val="hybridMultilevel"/>
    <w:tmpl w:val="4656C43A"/>
    <w:lvl w:ilvl="0" w:tplc="F7B0A136">
      <w:start w:val="1"/>
      <w:numFmt w:val="decimal"/>
      <w:lvlText w:val="%1)"/>
      <w:lvlJc w:val="left"/>
      <w:pPr>
        <w:tabs>
          <w:tab w:val="num" w:pos="510"/>
        </w:tabs>
        <w:ind w:left="510" w:hanging="45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8">
    <w:nsid w:val="7DB426FB"/>
    <w:multiLevelType w:val="multilevel"/>
    <w:tmpl w:val="32123B8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nsid w:val="7EA70E24"/>
    <w:multiLevelType w:val="hybridMultilevel"/>
    <w:tmpl w:val="10E6A53E"/>
    <w:lvl w:ilvl="0" w:tplc="A5DC6EB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2"/>
  </w:num>
  <w:num w:numId="3">
    <w:abstractNumId w:val="12"/>
  </w:num>
  <w:num w:numId="4">
    <w:abstractNumId w:val="1"/>
  </w:num>
  <w:num w:numId="5">
    <w:abstractNumId w:val="39"/>
  </w:num>
  <w:num w:numId="6">
    <w:abstractNumId w:val="19"/>
  </w:num>
  <w:num w:numId="7">
    <w:abstractNumId w:val="7"/>
  </w:num>
  <w:num w:numId="8">
    <w:abstractNumId w:val="41"/>
  </w:num>
  <w:num w:numId="9">
    <w:abstractNumId w:val="10"/>
  </w:num>
  <w:num w:numId="10">
    <w:abstractNumId w:val="30"/>
  </w:num>
  <w:num w:numId="11">
    <w:abstractNumId w:val="25"/>
  </w:num>
  <w:num w:numId="12">
    <w:abstractNumId w:val="45"/>
  </w:num>
  <w:num w:numId="13">
    <w:abstractNumId w:val="8"/>
  </w:num>
  <w:num w:numId="14">
    <w:abstractNumId w:val="14"/>
  </w:num>
  <w:num w:numId="15">
    <w:abstractNumId w:val="3"/>
  </w:num>
  <w:num w:numId="16">
    <w:abstractNumId w:val="29"/>
  </w:num>
  <w:num w:numId="17">
    <w:abstractNumId w:val="49"/>
  </w:num>
  <w:num w:numId="18">
    <w:abstractNumId w:val="46"/>
  </w:num>
  <w:num w:numId="19">
    <w:abstractNumId w:val="5"/>
  </w:num>
  <w:num w:numId="20">
    <w:abstractNumId w:val="0"/>
  </w:num>
  <w:num w:numId="21">
    <w:abstractNumId w:val="44"/>
  </w:num>
  <w:num w:numId="22">
    <w:abstractNumId w:val="2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8"/>
  </w:num>
  <w:num w:numId="26">
    <w:abstractNumId w:val="23"/>
  </w:num>
  <w:num w:numId="27">
    <w:abstractNumId w:val="37"/>
  </w:num>
  <w:num w:numId="28">
    <w:abstractNumId w:val="17"/>
  </w:num>
  <w:num w:numId="29">
    <w:abstractNumId w:val="31"/>
  </w:num>
  <w:num w:numId="30">
    <w:abstractNumId w:val="34"/>
  </w:num>
  <w:num w:numId="31">
    <w:abstractNumId w:val="4"/>
  </w:num>
  <w:num w:numId="32">
    <w:abstractNumId w:val="35"/>
  </w:num>
  <w:num w:numId="33">
    <w:abstractNumId w:val="32"/>
  </w:num>
  <w:num w:numId="34">
    <w:abstractNumId w:val="11"/>
  </w:num>
  <w:num w:numId="35">
    <w:abstractNumId w:val="38"/>
  </w:num>
  <w:num w:numId="36">
    <w:abstractNumId w:val="26"/>
  </w:num>
  <w:num w:numId="37">
    <w:abstractNumId w:val="40"/>
  </w:num>
  <w:num w:numId="38">
    <w:abstractNumId w:val="27"/>
  </w:num>
  <w:num w:numId="39">
    <w:abstractNumId w:val="15"/>
  </w:num>
  <w:num w:numId="40">
    <w:abstractNumId w:val="2"/>
  </w:num>
  <w:num w:numId="41">
    <w:abstractNumId w:val="21"/>
  </w:num>
  <w:num w:numId="42">
    <w:abstractNumId w:val="47"/>
  </w:num>
  <w:num w:numId="43">
    <w:abstractNumId w:val="16"/>
  </w:num>
  <w:num w:numId="44">
    <w:abstractNumId w:val="43"/>
  </w:num>
  <w:num w:numId="45">
    <w:abstractNumId w:val="22"/>
  </w:num>
  <w:num w:numId="46">
    <w:abstractNumId w:val="20"/>
  </w:num>
  <w:num w:numId="47">
    <w:abstractNumId w:val="9"/>
  </w:num>
  <w:num w:numId="48">
    <w:abstractNumId w:val="33"/>
  </w:num>
  <w:num w:numId="49">
    <w:abstractNumId w:val="48"/>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C04044"/>
    <w:rsid w:val="00003038"/>
    <w:rsid w:val="00003FC9"/>
    <w:rsid w:val="00005F8E"/>
    <w:rsid w:val="000067A3"/>
    <w:rsid w:val="0000782D"/>
    <w:rsid w:val="00010096"/>
    <w:rsid w:val="00013995"/>
    <w:rsid w:val="000144B3"/>
    <w:rsid w:val="00015DF8"/>
    <w:rsid w:val="00017CFD"/>
    <w:rsid w:val="000242B1"/>
    <w:rsid w:val="00027D3D"/>
    <w:rsid w:val="00030125"/>
    <w:rsid w:val="000306C5"/>
    <w:rsid w:val="000309E5"/>
    <w:rsid w:val="00032745"/>
    <w:rsid w:val="00034F8B"/>
    <w:rsid w:val="00040699"/>
    <w:rsid w:val="00043505"/>
    <w:rsid w:val="00044AE0"/>
    <w:rsid w:val="00050DC7"/>
    <w:rsid w:val="0005135E"/>
    <w:rsid w:val="000530F9"/>
    <w:rsid w:val="000533A1"/>
    <w:rsid w:val="00053562"/>
    <w:rsid w:val="00053BCC"/>
    <w:rsid w:val="00055A45"/>
    <w:rsid w:val="000610B0"/>
    <w:rsid w:val="000625C2"/>
    <w:rsid w:val="00064E5B"/>
    <w:rsid w:val="0007362F"/>
    <w:rsid w:val="00073ED2"/>
    <w:rsid w:val="00074377"/>
    <w:rsid w:val="000759FE"/>
    <w:rsid w:val="00083486"/>
    <w:rsid w:val="00084AD5"/>
    <w:rsid w:val="00086827"/>
    <w:rsid w:val="00087D50"/>
    <w:rsid w:val="000908A4"/>
    <w:rsid w:val="000922AF"/>
    <w:rsid w:val="000A0B26"/>
    <w:rsid w:val="000A5457"/>
    <w:rsid w:val="000B2B74"/>
    <w:rsid w:val="000B40F6"/>
    <w:rsid w:val="000B5A0D"/>
    <w:rsid w:val="000B5B2E"/>
    <w:rsid w:val="000B5F7D"/>
    <w:rsid w:val="000B7E8D"/>
    <w:rsid w:val="000C7A20"/>
    <w:rsid w:val="000C7F81"/>
    <w:rsid w:val="000D181B"/>
    <w:rsid w:val="000D4B02"/>
    <w:rsid w:val="000D5DF2"/>
    <w:rsid w:val="000D7D6A"/>
    <w:rsid w:val="000E260F"/>
    <w:rsid w:val="000E7AFA"/>
    <w:rsid w:val="000F3F38"/>
    <w:rsid w:val="00100949"/>
    <w:rsid w:val="00100CDA"/>
    <w:rsid w:val="00102B45"/>
    <w:rsid w:val="00103619"/>
    <w:rsid w:val="001039E9"/>
    <w:rsid w:val="001052E4"/>
    <w:rsid w:val="001118B5"/>
    <w:rsid w:val="001122F6"/>
    <w:rsid w:val="00112473"/>
    <w:rsid w:val="001165BB"/>
    <w:rsid w:val="00120C2A"/>
    <w:rsid w:val="00123369"/>
    <w:rsid w:val="00124883"/>
    <w:rsid w:val="00125E35"/>
    <w:rsid w:val="00126027"/>
    <w:rsid w:val="001321BF"/>
    <w:rsid w:val="00133AC9"/>
    <w:rsid w:val="00134F79"/>
    <w:rsid w:val="00136F18"/>
    <w:rsid w:val="00141721"/>
    <w:rsid w:val="0014229E"/>
    <w:rsid w:val="00143113"/>
    <w:rsid w:val="00145579"/>
    <w:rsid w:val="001462C8"/>
    <w:rsid w:val="00146FDA"/>
    <w:rsid w:val="00147158"/>
    <w:rsid w:val="00152719"/>
    <w:rsid w:val="00155C79"/>
    <w:rsid w:val="001609C6"/>
    <w:rsid w:val="00162C8C"/>
    <w:rsid w:val="0016367C"/>
    <w:rsid w:val="00166583"/>
    <w:rsid w:val="00171A08"/>
    <w:rsid w:val="00173115"/>
    <w:rsid w:val="001744E6"/>
    <w:rsid w:val="0017769E"/>
    <w:rsid w:val="00182DAC"/>
    <w:rsid w:val="0018349B"/>
    <w:rsid w:val="00183789"/>
    <w:rsid w:val="0018575F"/>
    <w:rsid w:val="00193E88"/>
    <w:rsid w:val="001A281F"/>
    <w:rsid w:val="001A79EA"/>
    <w:rsid w:val="001B360B"/>
    <w:rsid w:val="001B39A2"/>
    <w:rsid w:val="001B3BF1"/>
    <w:rsid w:val="001B41CC"/>
    <w:rsid w:val="001B51D6"/>
    <w:rsid w:val="001B7B61"/>
    <w:rsid w:val="001C407C"/>
    <w:rsid w:val="001D1428"/>
    <w:rsid w:val="001D26D4"/>
    <w:rsid w:val="001D777C"/>
    <w:rsid w:val="001F193B"/>
    <w:rsid w:val="001F1E8E"/>
    <w:rsid w:val="001F6CEA"/>
    <w:rsid w:val="001F6F41"/>
    <w:rsid w:val="002059D6"/>
    <w:rsid w:val="002068CA"/>
    <w:rsid w:val="00213886"/>
    <w:rsid w:val="00213F67"/>
    <w:rsid w:val="002146E2"/>
    <w:rsid w:val="002150A1"/>
    <w:rsid w:val="00223BFD"/>
    <w:rsid w:val="00225823"/>
    <w:rsid w:val="00225DD8"/>
    <w:rsid w:val="00227C99"/>
    <w:rsid w:val="002344CD"/>
    <w:rsid w:val="00240944"/>
    <w:rsid w:val="00246F9D"/>
    <w:rsid w:val="0024796C"/>
    <w:rsid w:val="0025434F"/>
    <w:rsid w:val="00255EE1"/>
    <w:rsid w:val="00256B6C"/>
    <w:rsid w:val="00256B7A"/>
    <w:rsid w:val="00261617"/>
    <w:rsid w:val="002644B3"/>
    <w:rsid w:val="00265C40"/>
    <w:rsid w:val="002733CF"/>
    <w:rsid w:val="002734D0"/>
    <w:rsid w:val="0027635A"/>
    <w:rsid w:val="00281524"/>
    <w:rsid w:val="00284169"/>
    <w:rsid w:val="002907A7"/>
    <w:rsid w:val="00291CC9"/>
    <w:rsid w:val="00292728"/>
    <w:rsid w:val="00294073"/>
    <w:rsid w:val="002942BF"/>
    <w:rsid w:val="002962CD"/>
    <w:rsid w:val="00296D7A"/>
    <w:rsid w:val="002A11D0"/>
    <w:rsid w:val="002A2457"/>
    <w:rsid w:val="002A26C8"/>
    <w:rsid w:val="002A6D3F"/>
    <w:rsid w:val="002B0DFB"/>
    <w:rsid w:val="002B3A49"/>
    <w:rsid w:val="002B62B6"/>
    <w:rsid w:val="002B726D"/>
    <w:rsid w:val="002C3694"/>
    <w:rsid w:val="002C4A3E"/>
    <w:rsid w:val="002C5093"/>
    <w:rsid w:val="002D0840"/>
    <w:rsid w:val="002D0949"/>
    <w:rsid w:val="002D509A"/>
    <w:rsid w:val="002E3778"/>
    <w:rsid w:val="002E385D"/>
    <w:rsid w:val="002E5454"/>
    <w:rsid w:val="002E54E6"/>
    <w:rsid w:val="002F3A29"/>
    <w:rsid w:val="002F578F"/>
    <w:rsid w:val="002F6B86"/>
    <w:rsid w:val="00306BD8"/>
    <w:rsid w:val="0030770E"/>
    <w:rsid w:val="003078F9"/>
    <w:rsid w:val="003128FA"/>
    <w:rsid w:val="00312C7C"/>
    <w:rsid w:val="00315025"/>
    <w:rsid w:val="00317342"/>
    <w:rsid w:val="00323D18"/>
    <w:rsid w:val="00327D0B"/>
    <w:rsid w:val="0033197A"/>
    <w:rsid w:val="003324F8"/>
    <w:rsid w:val="00333FD1"/>
    <w:rsid w:val="003342B4"/>
    <w:rsid w:val="00340F3A"/>
    <w:rsid w:val="003414D9"/>
    <w:rsid w:val="00342032"/>
    <w:rsid w:val="00354092"/>
    <w:rsid w:val="00357283"/>
    <w:rsid w:val="00361FE0"/>
    <w:rsid w:val="003650C7"/>
    <w:rsid w:val="0036657E"/>
    <w:rsid w:val="0036675A"/>
    <w:rsid w:val="0037531B"/>
    <w:rsid w:val="00395ACC"/>
    <w:rsid w:val="00395F49"/>
    <w:rsid w:val="00396665"/>
    <w:rsid w:val="0039715D"/>
    <w:rsid w:val="00397A83"/>
    <w:rsid w:val="003A02F5"/>
    <w:rsid w:val="003A1256"/>
    <w:rsid w:val="003A3846"/>
    <w:rsid w:val="003A5ECD"/>
    <w:rsid w:val="003A612B"/>
    <w:rsid w:val="003B0E9A"/>
    <w:rsid w:val="003B15C0"/>
    <w:rsid w:val="003B4880"/>
    <w:rsid w:val="003B5633"/>
    <w:rsid w:val="003B6586"/>
    <w:rsid w:val="003B6DDF"/>
    <w:rsid w:val="003C34EF"/>
    <w:rsid w:val="003C7F7E"/>
    <w:rsid w:val="003D614B"/>
    <w:rsid w:val="003E176D"/>
    <w:rsid w:val="003E2908"/>
    <w:rsid w:val="003E46D9"/>
    <w:rsid w:val="003E5AE1"/>
    <w:rsid w:val="003E5CCC"/>
    <w:rsid w:val="003E628C"/>
    <w:rsid w:val="003E62DB"/>
    <w:rsid w:val="003E6497"/>
    <w:rsid w:val="003F065C"/>
    <w:rsid w:val="00403D7B"/>
    <w:rsid w:val="00404B46"/>
    <w:rsid w:val="00406C92"/>
    <w:rsid w:val="00407424"/>
    <w:rsid w:val="00407D34"/>
    <w:rsid w:val="00410734"/>
    <w:rsid w:val="00410A33"/>
    <w:rsid w:val="00413B3A"/>
    <w:rsid w:val="00413EB2"/>
    <w:rsid w:val="0041469A"/>
    <w:rsid w:val="00416E59"/>
    <w:rsid w:val="004206AD"/>
    <w:rsid w:val="0042181F"/>
    <w:rsid w:val="00423020"/>
    <w:rsid w:val="00425A9D"/>
    <w:rsid w:val="00426B5F"/>
    <w:rsid w:val="00426E50"/>
    <w:rsid w:val="00443597"/>
    <w:rsid w:val="004448D1"/>
    <w:rsid w:val="00445071"/>
    <w:rsid w:val="004461F2"/>
    <w:rsid w:val="004515F2"/>
    <w:rsid w:val="00463CE2"/>
    <w:rsid w:val="00463D81"/>
    <w:rsid w:val="00465706"/>
    <w:rsid w:val="00473B6F"/>
    <w:rsid w:val="00483B65"/>
    <w:rsid w:val="004939BA"/>
    <w:rsid w:val="004A19D7"/>
    <w:rsid w:val="004A1FBE"/>
    <w:rsid w:val="004A5576"/>
    <w:rsid w:val="004B2ADA"/>
    <w:rsid w:val="004B63C8"/>
    <w:rsid w:val="004C2477"/>
    <w:rsid w:val="004C3D3C"/>
    <w:rsid w:val="004C48C6"/>
    <w:rsid w:val="004E1658"/>
    <w:rsid w:val="004E439B"/>
    <w:rsid w:val="004E67F1"/>
    <w:rsid w:val="004E76A6"/>
    <w:rsid w:val="004F1F14"/>
    <w:rsid w:val="004F2829"/>
    <w:rsid w:val="004F5B8D"/>
    <w:rsid w:val="00500974"/>
    <w:rsid w:val="00503CF2"/>
    <w:rsid w:val="00505B0B"/>
    <w:rsid w:val="0051610C"/>
    <w:rsid w:val="00520E29"/>
    <w:rsid w:val="00521A3A"/>
    <w:rsid w:val="00525ED3"/>
    <w:rsid w:val="00531462"/>
    <w:rsid w:val="005345D1"/>
    <w:rsid w:val="00542191"/>
    <w:rsid w:val="00543627"/>
    <w:rsid w:val="00544760"/>
    <w:rsid w:val="0054662C"/>
    <w:rsid w:val="00547DE4"/>
    <w:rsid w:val="005531B2"/>
    <w:rsid w:val="00556CA0"/>
    <w:rsid w:val="00560911"/>
    <w:rsid w:val="00562018"/>
    <w:rsid w:val="005620E7"/>
    <w:rsid w:val="00562E79"/>
    <w:rsid w:val="00563C5C"/>
    <w:rsid w:val="00563F0F"/>
    <w:rsid w:val="00571EB1"/>
    <w:rsid w:val="005756CC"/>
    <w:rsid w:val="00581200"/>
    <w:rsid w:val="00582B35"/>
    <w:rsid w:val="00584A64"/>
    <w:rsid w:val="005855E6"/>
    <w:rsid w:val="0058569E"/>
    <w:rsid w:val="00585862"/>
    <w:rsid w:val="005859EB"/>
    <w:rsid w:val="0058603D"/>
    <w:rsid w:val="005878FB"/>
    <w:rsid w:val="005944E6"/>
    <w:rsid w:val="0059480A"/>
    <w:rsid w:val="00597AF2"/>
    <w:rsid w:val="00597E4A"/>
    <w:rsid w:val="005A49EB"/>
    <w:rsid w:val="005B1E40"/>
    <w:rsid w:val="005B1F62"/>
    <w:rsid w:val="005B40F4"/>
    <w:rsid w:val="005B791B"/>
    <w:rsid w:val="005C3D6B"/>
    <w:rsid w:val="005C779B"/>
    <w:rsid w:val="005D0A1F"/>
    <w:rsid w:val="005D1DA4"/>
    <w:rsid w:val="005D2104"/>
    <w:rsid w:val="005D4D7D"/>
    <w:rsid w:val="005D4FCE"/>
    <w:rsid w:val="005E032C"/>
    <w:rsid w:val="005E1028"/>
    <w:rsid w:val="005E1E99"/>
    <w:rsid w:val="005F26AD"/>
    <w:rsid w:val="005F5D8E"/>
    <w:rsid w:val="00602B3F"/>
    <w:rsid w:val="006040D1"/>
    <w:rsid w:val="00605B7B"/>
    <w:rsid w:val="006060DA"/>
    <w:rsid w:val="006079FF"/>
    <w:rsid w:val="00615AC7"/>
    <w:rsid w:val="00615FC0"/>
    <w:rsid w:val="00617125"/>
    <w:rsid w:val="006173F9"/>
    <w:rsid w:val="00617AD1"/>
    <w:rsid w:val="00620E32"/>
    <w:rsid w:val="00622B16"/>
    <w:rsid w:val="00625DBA"/>
    <w:rsid w:val="0062619C"/>
    <w:rsid w:val="0062671F"/>
    <w:rsid w:val="00626FA0"/>
    <w:rsid w:val="006300A4"/>
    <w:rsid w:val="00634C2E"/>
    <w:rsid w:val="00637236"/>
    <w:rsid w:val="00640134"/>
    <w:rsid w:val="00643F10"/>
    <w:rsid w:val="0064496E"/>
    <w:rsid w:val="006453CB"/>
    <w:rsid w:val="00646568"/>
    <w:rsid w:val="006504F9"/>
    <w:rsid w:val="00650FBA"/>
    <w:rsid w:val="00651063"/>
    <w:rsid w:val="0065236F"/>
    <w:rsid w:val="0065722A"/>
    <w:rsid w:val="00657277"/>
    <w:rsid w:val="00657308"/>
    <w:rsid w:val="00662C51"/>
    <w:rsid w:val="00671C77"/>
    <w:rsid w:val="0067496D"/>
    <w:rsid w:val="00675CF9"/>
    <w:rsid w:val="0068183E"/>
    <w:rsid w:val="0068462A"/>
    <w:rsid w:val="00694805"/>
    <w:rsid w:val="00697D23"/>
    <w:rsid w:val="006A31E7"/>
    <w:rsid w:val="006A4FAC"/>
    <w:rsid w:val="006A51BA"/>
    <w:rsid w:val="006A6D20"/>
    <w:rsid w:val="006B0523"/>
    <w:rsid w:val="006B1ECC"/>
    <w:rsid w:val="006B2A72"/>
    <w:rsid w:val="006B4629"/>
    <w:rsid w:val="006B6D39"/>
    <w:rsid w:val="006B7FDD"/>
    <w:rsid w:val="006C3829"/>
    <w:rsid w:val="006C409F"/>
    <w:rsid w:val="006C57B0"/>
    <w:rsid w:val="006C7341"/>
    <w:rsid w:val="006D3292"/>
    <w:rsid w:val="006D630C"/>
    <w:rsid w:val="006D675A"/>
    <w:rsid w:val="006D748D"/>
    <w:rsid w:val="006D7F4D"/>
    <w:rsid w:val="006E1B19"/>
    <w:rsid w:val="006E282D"/>
    <w:rsid w:val="006E58B2"/>
    <w:rsid w:val="006E5D57"/>
    <w:rsid w:val="006E7195"/>
    <w:rsid w:val="006F14FF"/>
    <w:rsid w:val="006F3548"/>
    <w:rsid w:val="006F5FD1"/>
    <w:rsid w:val="0070583D"/>
    <w:rsid w:val="00711239"/>
    <w:rsid w:val="00711B50"/>
    <w:rsid w:val="00715FEA"/>
    <w:rsid w:val="00724137"/>
    <w:rsid w:val="0072416C"/>
    <w:rsid w:val="00730C50"/>
    <w:rsid w:val="00731530"/>
    <w:rsid w:val="0073183A"/>
    <w:rsid w:val="007326EF"/>
    <w:rsid w:val="0073416B"/>
    <w:rsid w:val="00736D43"/>
    <w:rsid w:val="007405EF"/>
    <w:rsid w:val="0074272D"/>
    <w:rsid w:val="00750BB0"/>
    <w:rsid w:val="00750C18"/>
    <w:rsid w:val="007518FF"/>
    <w:rsid w:val="007545D4"/>
    <w:rsid w:val="00757261"/>
    <w:rsid w:val="007654CF"/>
    <w:rsid w:val="0077089F"/>
    <w:rsid w:val="007718EF"/>
    <w:rsid w:val="0077376D"/>
    <w:rsid w:val="00775513"/>
    <w:rsid w:val="00776E63"/>
    <w:rsid w:val="00790EB9"/>
    <w:rsid w:val="00792CDB"/>
    <w:rsid w:val="00793F4C"/>
    <w:rsid w:val="007967F2"/>
    <w:rsid w:val="007A2667"/>
    <w:rsid w:val="007A4901"/>
    <w:rsid w:val="007A566A"/>
    <w:rsid w:val="007B0CF6"/>
    <w:rsid w:val="007B35E4"/>
    <w:rsid w:val="007B43AE"/>
    <w:rsid w:val="007B7BC1"/>
    <w:rsid w:val="007C3FDE"/>
    <w:rsid w:val="007C6EA8"/>
    <w:rsid w:val="007D06B9"/>
    <w:rsid w:val="007D328F"/>
    <w:rsid w:val="007D32D1"/>
    <w:rsid w:val="007D7EC3"/>
    <w:rsid w:val="007E0530"/>
    <w:rsid w:val="007E767C"/>
    <w:rsid w:val="007F0107"/>
    <w:rsid w:val="007F55EA"/>
    <w:rsid w:val="008019D8"/>
    <w:rsid w:val="00802D9F"/>
    <w:rsid w:val="008108CB"/>
    <w:rsid w:val="008131CC"/>
    <w:rsid w:val="00814137"/>
    <w:rsid w:val="00814606"/>
    <w:rsid w:val="00817DEE"/>
    <w:rsid w:val="00821792"/>
    <w:rsid w:val="00822692"/>
    <w:rsid w:val="00823061"/>
    <w:rsid w:val="00823A36"/>
    <w:rsid w:val="00830555"/>
    <w:rsid w:val="00834F98"/>
    <w:rsid w:val="008350F7"/>
    <w:rsid w:val="00840D4D"/>
    <w:rsid w:val="00842DF0"/>
    <w:rsid w:val="0084419D"/>
    <w:rsid w:val="00845859"/>
    <w:rsid w:val="00845F9E"/>
    <w:rsid w:val="008476C8"/>
    <w:rsid w:val="00854FD7"/>
    <w:rsid w:val="008557D3"/>
    <w:rsid w:val="00856938"/>
    <w:rsid w:val="008606A0"/>
    <w:rsid w:val="00862AC6"/>
    <w:rsid w:val="00864872"/>
    <w:rsid w:val="00866679"/>
    <w:rsid w:val="00872662"/>
    <w:rsid w:val="00877FAE"/>
    <w:rsid w:val="0088176B"/>
    <w:rsid w:val="008846AB"/>
    <w:rsid w:val="00884C23"/>
    <w:rsid w:val="00890939"/>
    <w:rsid w:val="00891150"/>
    <w:rsid w:val="0089306E"/>
    <w:rsid w:val="00897BD0"/>
    <w:rsid w:val="008A0362"/>
    <w:rsid w:val="008A0ABC"/>
    <w:rsid w:val="008A2A64"/>
    <w:rsid w:val="008A2DF9"/>
    <w:rsid w:val="008A6B0D"/>
    <w:rsid w:val="008B07FF"/>
    <w:rsid w:val="008B21DA"/>
    <w:rsid w:val="008B501A"/>
    <w:rsid w:val="008B5273"/>
    <w:rsid w:val="008B593A"/>
    <w:rsid w:val="008B6F59"/>
    <w:rsid w:val="008C2BBD"/>
    <w:rsid w:val="008C4AB4"/>
    <w:rsid w:val="008C4D32"/>
    <w:rsid w:val="008D4BD1"/>
    <w:rsid w:val="008E2614"/>
    <w:rsid w:val="008E3447"/>
    <w:rsid w:val="008E7118"/>
    <w:rsid w:val="008E73B0"/>
    <w:rsid w:val="008F0691"/>
    <w:rsid w:val="008F0D51"/>
    <w:rsid w:val="008F1667"/>
    <w:rsid w:val="008F4B4A"/>
    <w:rsid w:val="008F6758"/>
    <w:rsid w:val="008F7981"/>
    <w:rsid w:val="00903BE2"/>
    <w:rsid w:val="009054E3"/>
    <w:rsid w:val="00905EB8"/>
    <w:rsid w:val="00911F10"/>
    <w:rsid w:val="009132BF"/>
    <w:rsid w:val="00914CEC"/>
    <w:rsid w:val="00917A7C"/>
    <w:rsid w:val="009319E2"/>
    <w:rsid w:val="009358CE"/>
    <w:rsid w:val="009369C0"/>
    <w:rsid w:val="009472E2"/>
    <w:rsid w:val="009522EC"/>
    <w:rsid w:val="009606B9"/>
    <w:rsid w:val="009640E5"/>
    <w:rsid w:val="009647D2"/>
    <w:rsid w:val="00964B43"/>
    <w:rsid w:val="00965257"/>
    <w:rsid w:val="00965524"/>
    <w:rsid w:val="00965544"/>
    <w:rsid w:val="009712AF"/>
    <w:rsid w:val="0097352F"/>
    <w:rsid w:val="00975A2F"/>
    <w:rsid w:val="00975A5A"/>
    <w:rsid w:val="00977EC8"/>
    <w:rsid w:val="00980A11"/>
    <w:rsid w:val="00984F3C"/>
    <w:rsid w:val="00987848"/>
    <w:rsid w:val="00995906"/>
    <w:rsid w:val="00995B73"/>
    <w:rsid w:val="009A0B2E"/>
    <w:rsid w:val="009A21CD"/>
    <w:rsid w:val="009A614C"/>
    <w:rsid w:val="009B360D"/>
    <w:rsid w:val="009B4C22"/>
    <w:rsid w:val="009C2233"/>
    <w:rsid w:val="009C231A"/>
    <w:rsid w:val="009C49A5"/>
    <w:rsid w:val="009C4B01"/>
    <w:rsid w:val="009C4BDA"/>
    <w:rsid w:val="009C5930"/>
    <w:rsid w:val="009C7E89"/>
    <w:rsid w:val="009D3230"/>
    <w:rsid w:val="009D3CDE"/>
    <w:rsid w:val="009E1712"/>
    <w:rsid w:val="009E1EDE"/>
    <w:rsid w:val="009E5565"/>
    <w:rsid w:val="009E609A"/>
    <w:rsid w:val="009F5057"/>
    <w:rsid w:val="009F5DF4"/>
    <w:rsid w:val="00A00935"/>
    <w:rsid w:val="00A04550"/>
    <w:rsid w:val="00A04DE2"/>
    <w:rsid w:val="00A07927"/>
    <w:rsid w:val="00A105A6"/>
    <w:rsid w:val="00A11DDB"/>
    <w:rsid w:val="00A13576"/>
    <w:rsid w:val="00A138D2"/>
    <w:rsid w:val="00A13C9B"/>
    <w:rsid w:val="00A14633"/>
    <w:rsid w:val="00A163F0"/>
    <w:rsid w:val="00A22F3E"/>
    <w:rsid w:val="00A23171"/>
    <w:rsid w:val="00A25853"/>
    <w:rsid w:val="00A27B99"/>
    <w:rsid w:val="00A27FE2"/>
    <w:rsid w:val="00A31C88"/>
    <w:rsid w:val="00A331D2"/>
    <w:rsid w:val="00A373FC"/>
    <w:rsid w:val="00A3752B"/>
    <w:rsid w:val="00A408FE"/>
    <w:rsid w:val="00A411F6"/>
    <w:rsid w:val="00A42326"/>
    <w:rsid w:val="00A45319"/>
    <w:rsid w:val="00A45AEB"/>
    <w:rsid w:val="00A45B11"/>
    <w:rsid w:val="00A502C6"/>
    <w:rsid w:val="00A505E5"/>
    <w:rsid w:val="00A55954"/>
    <w:rsid w:val="00A60641"/>
    <w:rsid w:val="00A65CDE"/>
    <w:rsid w:val="00A66715"/>
    <w:rsid w:val="00A713ED"/>
    <w:rsid w:val="00A7350D"/>
    <w:rsid w:val="00A73856"/>
    <w:rsid w:val="00A7425D"/>
    <w:rsid w:val="00A748CD"/>
    <w:rsid w:val="00A757DC"/>
    <w:rsid w:val="00A769F5"/>
    <w:rsid w:val="00A8083C"/>
    <w:rsid w:val="00A82CB0"/>
    <w:rsid w:val="00A932AE"/>
    <w:rsid w:val="00A933BC"/>
    <w:rsid w:val="00A93A75"/>
    <w:rsid w:val="00A96408"/>
    <w:rsid w:val="00AA0A7B"/>
    <w:rsid w:val="00AA0F44"/>
    <w:rsid w:val="00AA12E1"/>
    <w:rsid w:val="00AA1CBF"/>
    <w:rsid w:val="00AA1F93"/>
    <w:rsid w:val="00AA2B1F"/>
    <w:rsid w:val="00AA2E22"/>
    <w:rsid w:val="00AA4E53"/>
    <w:rsid w:val="00AA66B7"/>
    <w:rsid w:val="00AB3891"/>
    <w:rsid w:val="00AB4BBE"/>
    <w:rsid w:val="00AB52E9"/>
    <w:rsid w:val="00AC01F7"/>
    <w:rsid w:val="00AC1EA9"/>
    <w:rsid w:val="00AC5886"/>
    <w:rsid w:val="00AC5C47"/>
    <w:rsid w:val="00AC6A2D"/>
    <w:rsid w:val="00AC7134"/>
    <w:rsid w:val="00AC71E8"/>
    <w:rsid w:val="00AD29E5"/>
    <w:rsid w:val="00AD33AC"/>
    <w:rsid w:val="00AD3663"/>
    <w:rsid w:val="00AD7C70"/>
    <w:rsid w:val="00AE11F4"/>
    <w:rsid w:val="00AE25DA"/>
    <w:rsid w:val="00AE4BD8"/>
    <w:rsid w:val="00AF488B"/>
    <w:rsid w:val="00AF5834"/>
    <w:rsid w:val="00B00097"/>
    <w:rsid w:val="00B0181E"/>
    <w:rsid w:val="00B040BB"/>
    <w:rsid w:val="00B072A7"/>
    <w:rsid w:val="00B10ABD"/>
    <w:rsid w:val="00B13989"/>
    <w:rsid w:val="00B13A24"/>
    <w:rsid w:val="00B15BCC"/>
    <w:rsid w:val="00B16416"/>
    <w:rsid w:val="00B20358"/>
    <w:rsid w:val="00B2297C"/>
    <w:rsid w:val="00B23DF8"/>
    <w:rsid w:val="00B23F20"/>
    <w:rsid w:val="00B25A23"/>
    <w:rsid w:val="00B31052"/>
    <w:rsid w:val="00B41908"/>
    <w:rsid w:val="00B4540D"/>
    <w:rsid w:val="00B45D72"/>
    <w:rsid w:val="00B46906"/>
    <w:rsid w:val="00B4753C"/>
    <w:rsid w:val="00B4795E"/>
    <w:rsid w:val="00B47D44"/>
    <w:rsid w:val="00B513F4"/>
    <w:rsid w:val="00B5538D"/>
    <w:rsid w:val="00B57A1B"/>
    <w:rsid w:val="00B65946"/>
    <w:rsid w:val="00B65B3C"/>
    <w:rsid w:val="00B65B3D"/>
    <w:rsid w:val="00B74A78"/>
    <w:rsid w:val="00B7540D"/>
    <w:rsid w:val="00B76E42"/>
    <w:rsid w:val="00B7705D"/>
    <w:rsid w:val="00B81B29"/>
    <w:rsid w:val="00B82661"/>
    <w:rsid w:val="00B86839"/>
    <w:rsid w:val="00BA3FEA"/>
    <w:rsid w:val="00BA4F05"/>
    <w:rsid w:val="00BA67DE"/>
    <w:rsid w:val="00BA7210"/>
    <w:rsid w:val="00BA7E58"/>
    <w:rsid w:val="00BB0033"/>
    <w:rsid w:val="00BB0AA6"/>
    <w:rsid w:val="00BB502D"/>
    <w:rsid w:val="00BB536A"/>
    <w:rsid w:val="00BB70AE"/>
    <w:rsid w:val="00BC211B"/>
    <w:rsid w:val="00BC477F"/>
    <w:rsid w:val="00BC4AD6"/>
    <w:rsid w:val="00BC53EE"/>
    <w:rsid w:val="00BC5731"/>
    <w:rsid w:val="00BC72DE"/>
    <w:rsid w:val="00BD0BE4"/>
    <w:rsid w:val="00BD0EE0"/>
    <w:rsid w:val="00BD33EE"/>
    <w:rsid w:val="00BD3681"/>
    <w:rsid w:val="00BD5C6D"/>
    <w:rsid w:val="00BE1FAF"/>
    <w:rsid w:val="00BF0F3E"/>
    <w:rsid w:val="00BF10E6"/>
    <w:rsid w:val="00C0091C"/>
    <w:rsid w:val="00C04044"/>
    <w:rsid w:val="00C045B5"/>
    <w:rsid w:val="00C05A70"/>
    <w:rsid w:val="00C15804"/>
    <w:rsid w:val="00C15B96"/>
    <w:rsid w:val="00C15BD9"/>
    <w:rsid w:val="00C16B7B"/>
    <w:rsid w:val="00C16F7C"/>
    <w:rsid w:val="00C21740"/>
    <w:rsid w:val="00C2271C"/>
    <w:rsid w:val="00C25266"/>
    <w:rsid w:val="00C41302"/>
    <w:rsid w:val="00C43931"/>
    <w:rsid w:val="00C45D37"/>
    <w:rsid w:val="00C472C6"/>
    <w:rsid w:val="00C50482"/>
    <w:rsid w:val="00C509B7"/>
    <w:rsid w:val="00C50FA3"/>
    <w:rsid w:val="00C5113C"/>
    <w:rsid w:val="00C615AB"/>
    <w:rsid w:val="00C61991"/>
    <w:rsid w:val="00C6209B"/>
    <w:rsid w:val="00C7190E"/>
    <w:rsid w:val="00C83410"/>
    <w:rsid w:val="00C83CB5"/>
    <w:rsid w:val="00C845CF"/>
    <w:rsid w:val="00C867A1"/>
    <w:rsid w:val="00C86C8C"/>
    <w:rsid w:val="00C87C41"/>
    <w:rsid w:val="00C96D74"/>
    <w:rsid w:val="00CA00B4"/>
    <w:rsid w:val="00CA0262"/>
    <w:rsid w:val="00CA04F6"/>
    <w:rsid w:val="00CA0C73"/>
    <w:rsid w:val="00CA11C2"/>
    <w:rsid w:val="00CA4221"/>
    <w:rsid w:val="00CA7004"/>
    <w:rsid w:val="00CB445D"/>
    <w:rsid w:val="00CC55EC"/>
    <w:rsid w:val="00CC6993"/>
    <w:rsid w:val="00CD167B"/>
    <w:rsid w:val="00CD1767"/>
    <w:rsid w:val="00CD7614"/>
    <w:rsid w:val="00CE43A8"/>
    <w:rsid w:val="00CE5829"/>
    <w:rsid w:val="00CF1877"/>
    <w:rsid w:val="00CF1A4A"/>
    <w:rsid w:val="00CF3B47"/>
    <w:rsid w:val="00CF707A"/>
    <w:rsid w:val="00D00EB6"/>
    <w:rsid w:val="00D074A2"/>
    <w:rsid w:val="00D10083"/>
    <w:rsid w:val="00D13497"/>
    <w:rsid w:val="00D234E7"/>
    <w:rsid w:val="00D26022"/>
    <w:rsid w:val="00D26266"/>
    <w:rsid w:val="00D30C60"/>
    <w:rsid w:val="00D3145F"/>
    <w:rsid w:val="00D3464C"/>
    <w:rsid w:val="00D365C1"/>
    <w:rsid w:val="00D41BB5"/>
    <w:rsid w:val="00D41FE9"/>
    <w:rsid w:val="00D45347"/>
    <w:rsid w:val="00D464E3"/>
    <w:rsid w:val="00D5168B"/>
    <w:rsid w:val="00D546B7"/>
    <w:rsid w:val="00D635AC"/>
    <w:rsid w:val="00D64C19"/>
    <w:rsid w:val="00D71AF1"/>
    <w:rsid w:val="00D7241D"/>
    <w:rsid w:val="00D73D21"/>
    <w:rsid w:val="00D73E6A"/>
    <w:rsid w:val="00D7608A"/>
    <w:rsid w:val="00D778A1"/>
    <w:rsid w:val="00D82BFB"/>
    <w:rsid w:val="00D86913"/>
    <w:rsid w:val="00D92B5F"/>
    <w:rsid w:val="00D960CF"/>
    <w:rsid w:val="00DA0A16"/>
    <w:rsid w:val="00DA4468"/>
    <w:rsid w:val="00DA5379"/>
    <w:rsid w:val="00DA5472"/>
    <w:rsid w:val="00DA6F35"/>
    <w:rsid w:val="00DA7DD6"/>
    <w:rsid w:val="00DB0197"/>
    <w:rsid w:val="00DB1039"/>
    <w:rsid w:val="00DB15B0"/>
    <w:rsid w:val="00DB4CF6"/>
    <w:rsid w:val="00DB4F37"/>
    <w:rsid w:val="00DB53F9"/>
    <w:rsid w:val="00DB67E5"/>
    <w:rsid w:val="00DC4D44"/>
    <w:rsid w:val="00DD35C8"/>
    <w:rsid w:val="00DD3698"/>
    <w:rsid w:val="00DD694F"/>
    <w:rsid w:val="00DD73EE"/>
    <w:rsid w:val="00DE482E"/>
    <w:rsid w:val="00DE4F03"/>
    <w:rsid w:val="00DE4F45"/>
    <w:rsid w:val="00DF082F"/>
    <w:rsid w:val="00DF22B0"/>
    <w:rsid w:val="00DF4024"/>
    <w:rsid w:val="00DF559C"/>
    <w:rsid w:val="00DF7501"/>
    <w:rsid w:val="00E00A32"/>
    <w:rsid w:val="00E06104"/>
    <w:rsid w:val="00E10965"/>
    <w:rsid w:val="00E10E09"/>
    <w:rsid w:val="00E1140D"/>
    <w:rsid w:val="00E1370F"/>
    <w:rsid w:val="00E13CC7"/>
    <w:rsid w:val="00E171E8"/>
    <w:rsid w:val="00E22A31"/>
    <w:rsid w:val="00E2516E"/>
    <w:rsid w:val="00E26ACF"/>
    <w:rsid w:val="00E27996"/>
    <w:rsid w:val="00E31ED0"/>
    <w:rsid w:val="00E34192"/>
    <w:rsid w:val="00E34AB9"/>
    <w:rsid w:val="00E36651"/>
    <w:rsid w:val="00E43534"/>
    <w:rsid w:val="00E43AA8"/>
    <w:rsid w:val="00E4532A"/>
    <w:rsid w:val="00E50212"/>
    <w:rsid w:val="00E53865"/>
    <w:rsid w:val="00E555EB"/>
    <w:rsid w:val="00E7152A"/>
    <w:rsid w:val="00E732A6"/>
    <w:rsid w:val="00E75EDB"/>
    <w:rsid w:val="00E764A5"/>
    <w:rsid w:val="00E778BD"/>
    <w:rsid w:val="00E82413"/>
    <w:rsid w:val="00E8387A"/>
    <w:rsid w:val="00E85DF5"/>
    <w:rsid w:val="00E8635E"/>
    <w:rsid w:val="00E95743"/>
    <w:rsid w:val="00EA17A7"/>
    <w:rsid w:val="00EA18AF"/>
    <w:rsid w:val="00EA3227"/>
    <w:rsid w:val="00EA6468"/>
    <w:rsid w:val="00EA6673"/>
    <w:rsid w:val="00EA6B25"/>
    <w:rsid w:val="00EB6CDC"/>
    <w:rsid w:val="00EB6E53"/>
    <w:rsid w:val="00EC0888"/>
    <w:rsid w:val="00EC0F46"/>
    <w:rsid w:val="00EC55CF"/>
    <w:rsid w:val="00EC7DB8"/>
    <w:rsid w:val="00ED1DB9"/>
    <w:rsid w:val="00ED45F0"/>
    <w:rsid w:val="00ED58C6"/>
    <w:rsid w:val="00ED72E7"/>
    <w:rsid w:val="00EE19CC"/>
    <w:rsid w:val="00EE51C4"/>
    <w:rsid w:val="00EE6323"/>
    <w:rsid w:val="00EE6434"/>
    <w:rsid w:val="00EE7A3C"/>
    <w:rsid w:val="00EE7D36"/>
    <w:rsid w:val="00EF1623"/>
    <w:rsid w:val="00EF496F"/>
    <w:rsid w:val="00F00133"/>
    <w:rsid w:val="00F0373D"/>
    <w:rsid w:val="00F05836"/>
    <w:rsid w:val="00F07CC1"/>
    <w:rsid w:val="00F11DF5"/>
    <w:rsid w:val="00F16E40"/>
    <w:rsid w:val="00F17838"/>
    <w:rsid w:val="00F17AC2"/>
    <w:rsid w:val="00F2028D"/>
    <w:rsid w:val="00F2035D"/>
    <w:rsid w:val="00F21558"/>
    <w:rsid w:val="00F21BB1"/>
    <w:rsid w:val="00F220FE"/>
    <w:rsid w:val="00F239F7"/>
    <w:rsid w:val="00F30662"/>
    <w:rsid w:val="00F30940"/>
    <w:rsid w:val="00F3250B"/>
    <w:rsid w:val="00F357BA"/>
    <w:rsid w:val="00F35CBE"/>
    <w:rsid w:val="00F373F7"/>
    <w:rsid w:val="00F40D0E"/>
    <w:rsid w:val="00F41672"/>
    <w:rsid w:val="00F438D9"/>
    <w:rsid w:val="00F44CFD"/>
    <w:rsid w:val="00F514CF"/>
    <w:rsid w:val="00F51606"/>
    <w:rsid w:val="00F558A4"/>
    <w:rsid w:val="00F62C03"/>
    <w:rsid w:val="00F655B5"/>
    <w:rsid w:val="00F70903"/>
    <w:rsid w:val="00F712BF"/>
    <w:rsid w:val="00F7285D"/>
    <w:rsid w:val="00F73157"/>
    <w:rsid w:val="00F7416C"/>
    <w:rsid w:val="00F77D56"/>
    <w:rsid w:val="00F8145B"/>
    <w:rsid w:val="00F818FA"/>
    <w:rsid w:val="00F82AFB"/>
    <w:rsid w:val="00F865AA"/>
    <w:rsid w:val="00F867CD"/>
    <w:rsid w:val="00F93D0C"/>
    <w:rsid w:val="00F96145"/>
    <w:rsid w:val="00FA6509"/>
    <w:rsid w:val="00FA7CF2"/>
    <w:rsid w:val="00FB594E"/>
    <w:rsid w:val="00FB5F59"/>
    <w:rsid w:val="00FB6A88"/>
    <w:rsid w:val="00FC02BC"/>
    <w:rsid w:val="00FC0BEE"/>
    <w:rsid w:val="00FC580E"/>
    <w:rsid w:val="00FD407B"/>
    <w:rsid w:val="00FD7BCC"/>
    <w:rsid w:val="00FE02A5"/>
    <w:rsid w:val="00FE1C92"/>
    <w:rsid w:val="00FE3258"/>
    <w:rsid w:val="00FE52F8"/>
    <w:rsid w:val="00FF24EA"/>
    <w:rsid w:val="00FF5735"/>
    <w:rsid w:val="00FF6307"/>
    <w:rsid w:val="00FF6751"/>
    <w:rsid w:val="00FF6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40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404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040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044"/>
    <w:rPr>
      <w:rFonts w:ascii="Arial" w:eastAsia="Times New Roman" w:hAnsi="Arial" w:cs="Arial"/>
      <w:b/>
      <w:bCs/>
      <w:kern w:val="32"/>
      <w:sz w:val="32"/>
      <w:szCs w:val="32"/>
      <w:lang w:eastAsia="ru-RU"/>
    </w:rPr>
  </w:style>
  <w:style w:type="character" w:customStyle="1" w:styleId="20">
    <w:name w:val="Заголовок 2 Знак"/>
    <w:basedOn w:val="a0"/>
    <w:link w:val="2"/>
    <w:rsid w:val="00C04044"/>
    <w:rPr>
      <w:rFonts w:ascii="Arial" w:eastAsia="Times New Roman" w:hAnsi="Arial" w:cs="Arial"/>
      <w:b/>
      <w:bCs/>
      <w:i/>
      <w:iCs/>
      <w:sz w:val="28"/>
      <w:szCs w:val="28"/>
      <w:lang w:eastAsia="ru-RU"/>
    </w:rPr>
  </w:style>
  <w:style w:type="character" w:customStyle="1" w:styleId="30">
    <w:name w:val="Заголовок 3 Знак"/>
    <w:basedOn w:val="a0"/>
    <w:link w:val="3"/>
    <w:rsid w:val="00C04044"/>
    <w:rPr>
      <w:rFonts w:ascii="Arial" w:eastAsia="Times New Roman" w:hAnsi="Arial" w:cs="Arial"/>
      <w:b/>
      <w:bCs/>
      <w:sz w:val="26"/>
      <w:szCs w:val="26"/>
      <w:lang w:eastAsia="ru-RU"/>
    </w:rPr>
  </w:style>
  <w:style w:type="table" w:styleId="a3">
    <w:name w:val="Table Grid"/>
    <w:basedOn w:val="a1"/>
    <w:rsid w:val="00C040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C04044"/>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C04044"/>
    <w:rPr>
      <w:rFonts w:ascii="Tahoma" w:eastAsia="Times New Roman" w:hAnsi="Tahoma" w:cs="Tahoma"/>
      <w:sz w:val="20"/>
      <w:szCs w:val="20"/>
      <w:shd w:val="clear" w:color="auto" w:fill="000080"/>
      <w:lang w:eastAsia="ru-RU"/>
    </w:rPr>
  </w:style>
  <w:style w:type="paragraph" w:customStyle="1" w:styleId="ConsNormal">
    <w:name w:val="ConsNormal"/>
    <w:rsid w:val="00C04044"/>
    <w:pPr>
      <w:widowControl w:val="0"/>
      <w:autoSpaceDE w:val="0"/>
      <w:autoSpaceDN w:val="0"/>
      <w:adjustRightInd w:val="0"/>
      <w:spacing w:after="0" w:line="240" w:lineRule="auto"/>
      <w:ind w:right="19772" w:firstLine="720"/>
    </w:pPr>
    <w:rPr>
      <w:rFonts w:ascii="Arial" w:eastAsia="SimSun" w:hAnsi="Arial" w:cs="Arial"/>
      <w:sz w:val="36"/>
      <w:szCs w:val="36"/>
      <w:lang w:eastAsia="zh-CN"/>
    </w:rPr>
  </w:style>
  <w:style w:type="paragraph" w:customStyle="1" w:styleId="ConsNonformat">
    <w:name w:val="ConsNonformat"/>
    <w:rsid w:val="00C04044"/>
    <w:pPr>
      <w:widowControl w:val="0"/>
      <w:autoSpaceDE w:val="0"/>
      <w:autoSpaceDN w:val="0"/>
      <w:adjustRightInd w:val="0"/>
      <w:spacing w:after="0" w:line="240" w:lineRule="auto"/>
      <w:ind w:right="19772"/>
    </w:pPr>
    <w:rPr>
      <w:rFonts w:ascii="Courier New" w:eastAsia="SimSun" w:hAnsi="Courier New" w:cs="Courier New"/>
      <w:sz w:val="36"/>
      <w:szCs w:val="36"/>
      <w:lang w:eastAsia="zh-CN"/>
    </w:rPr>
  </w:style>
  <w:style w:type="paragraph" w:customStyle="1" w:styleId="ConsTitle">
    <w:name w:val="ConsTitle"/>
    <w:rsid w:val="00C04044"/>
    <w:pPr>
      <w:widowControl w:val="0"/>
      <w:autoSpaceDE w:val="0"/>
      <w:autoSpaceDN w:val="0"/>
      <w:adjustRightInd w:val="0"/>
      <w:spacing w:after="0" w:line="240" w:lineRule="auto"/>
      <w:ind w:right="19772"/>
    </w:pPr>
    <w:rPr>
      <w:rFonts w:ascii="Arial" w:eastAsia="SimSun" w:hAnsi="Arial" w:cs="Arial"/>
      <w:b/>
      <w:bCs/>
      <w:sz w:val="32"/>
      <w:szCs w:val="32"/>
      <w:lang w:eastAsia="zh-CN"/>
    </w:rPr>
  </w:style>
  <w:style w:type="paragraph" w:customStyle="1" w:styleId="a6">
    <w:name w:val="Знак"/>
    <w:basedOn w:val="a"/>
    <w:rsid w:val="00C04044"/>
    <w:pPr>
      <w:spacing w:after="160" w:line="240" w:lineRule="exact"/>
    </w:pPr>
    <w:rPr>
      <w:rFonts w:ascii="Verdana" w:hAnsi="Verdana" w:cs="Verdana"/>
      <w:sz w:val="20"/>
      <w:szCs w:val="20"/>
      <w:lang w:val="en-US" w:eastAsia="en-US"/>
    </w:rPr>
  </w:style>
  <w:style w:type="paragraph" w:styleId="a7">
    <w:name w:val="Balloon Text"/>
    <w:basedOn w:val="a"/>
    <w:link w:val="a8"/>
    <w:semiHidden/>
    <w:rsid w:val="00C04044"/>
    <w:rPr>
      <w:rFonts w:ascii="Tahoma" w:hAnsi="Tahoma" w:cs="Tahoma"/>
      <w:sz w:val="16"/>
      <w:szCs w:val="16"/>
    </w:rPr>
  </w:style>
  <w:style w:type="character" w:customStyle="1" w:styleId="a8">
    <w:name w:val="Текст выноски Знак"/>
    <w:basedOn w:val="a0"/>
    <w:link w:val="a7"/>
    <w:semiHidden/>
    <w:rsid w:val="00C04044"/>
    <w:rPr>
      <w:rFonts w:ascii="Tahoma" w:eastAsia="Times New Roman" w:hAnsi="Tahoma" w:cs="Tahoma"/>
      <w:sz w:val="16"/>
      <w:szCs w:val="16"/>
      <w:lang w:eastAsia="ru-RU"/>
    </w:rPr>
  </w:style>
  <w:style w:type="paragraph" w:styleId="a9">
    <w:name w:val="Body Text Indent"/>
    <w:aliases w:val="Основной текст 1,Нумерованный список !!"/>
    <w:basedOn w:val="a"/>
    <w:link w:val="aa"/>
    <w:rsid w:val="00C04044"/>
    <w:pPr>
      <w:ind w:firstLine="720"/>
      <w:jc w:val="both"/>
    </w:pPr>
  </w:style>
  <w:style w:type="character" w:customStyle="1" w:styleId="aa">
    <w:name w:val="Основной текст с отступом Знак"/>
    <w:aliases w:val="Основной текст 1 Знак,Нумерованный список !! Знак"/>
    <w:basedOn w:val="a0"/>
    <w:link w:val="a9"/>
    <w:rsid w:val="00C04044"/>
    <w:rPr>
      <w:rFonts w:ascii="Times New Roman" w:eastAsia="Times New Roman" w:hAnsi="Times New Roman" w:cs="Times New Roman"/>
      <w:sz w:val="24"/>
      <w:szCs w:val="24"/>
      <w:lang w:eastAsia="ru-RU"/>
    </w:rPr>
  </w:style>
  <w:style w:type="paragraph" w:customStyle="1" w:styleId="ConsPlusTitle">
    <w:name w:val="ConsPlusTitle"/>
    <w:rsid w:val="00C0404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1">
    <w:name w:val="Body Text Indent 2"/>
    <w:basedOn w:val="a"/>
    <w:link w:val="22"/>
    <w:rsid w:val="00C04044"/>
    <w:pPr>
      <w:spacing w:after="120" w:line="480" w:lineRule="auto"/>
      <w:ind w:left="283"/>
    </w:pPr>
  </w:style>
  <w:style w:type="character" w:customStyle="1" w:styleId="22">
    <w:name w:val="Основной текст с отступом 2 Знак"/>
    <w:basedOn w:val="a0"/>
    <w:link w:val="21"/>
    <w:rsid w:val="00C04044"/>
    <w:rPr>
      <w:rFonts w:ascii="Times New Roman" w:eastAsia="Times New Roman" w:hAnsi="Times New Roman" w:cs="Times New Roman"/>
      <w:sz w:val="24"/>
      <w:szCs w:val="24"/>
      <w:lang w:eastAsia="ru-RU"/>
    </w:rPr>
  </w:style>
  <w:style w:type="paragraph" w:customStyle="1" w:styleId="ConsPlusNonformat">
    <w:name w:val="ConsPlusNonformat"/>
    <w:rsid w:val="00C040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040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C04044"/>
    <w:pPr>
      <w:spacing w:after="120"/>
      <w:ind w:left="283"/>
    </w:pPr>
    <w:rPr>
      <w:sz w:val="16"/>
      <w:szCs w:val="16"/>
    </w:rPr>
  </w:style>
  <w:style w:type="character" w:customStyle="1" w:styleId="32">
    <w:name w:val="Основной текст с отступом 3 Знак"/>
    <w:basedOn w:val="a0"/>
    <w:link w:val="31"/>
    <w:rsid w:val="00C04044"/>
    <w:rPr>
      <w:rFonts w:ascii="Times New Roman" w:eastAsia="Times New Roman" w:hAnsi="Times New Roman" w:cs="Times New Roman"/>
      <w:sz w:val="16"/>
      <w:szCs w:val="16"/>
      <w:lang w:eastAsia="ru-RU"/>
    </w:rPr>
  </w:style>
  <w:style w:type="paragraph" w:customStyle="1" w:styleId="ConsPlusCell">
    <w:name w:val="ConsPlusCell"/>
    <w:rsid w:val="00C040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Title"/>
    <w:basedOn w:val="a"/>
    <w:link w:val="ac"/>
    <w:qFormat/>
    <w:rsid w:val="00C04044"/>
    <w:pPr>
      <w:jc w:val="center"/>
    </w:pPr>
    <w:rPr>
      <w:sz w:val="28"/>
      <w:szCs w:val="28"/>
    </w:rPr>
  </w:style>
  <w:style w:type="character" w:customStyle="1" w:styleId="ac">
    <w:name w:val="Название Знак"/>
    <w:basedOn w:val="a0"/>
    <w:link w:val="ab"/>
    <w:rsid w:val="00C04044"/>
    <w:rPr>
      <w:rFonts w:ascii="Times New Roman" w:eastAsia="Times New Roman" w:hAnsi="Times New Roman" w:cs="Times New Roman"/>
      <w:sz w:val="28"/>
      <w:szCs w:val="28"/>
      <w:lang w:eastAsia="ru-RU"/>
    </w:rPr>
  </w:style>
  <w:style w:type="paragraph" w:styleId="ad">
    <w:name w:val="Body Text"/>
    <w:basedOn w:val="a"/>
    <w:link w:val="ae"/>
    <w:rsid w:val="00C04044"/>
    <w:pPr>
      <w:spacing w:after="120"/>
    </w:pPr>
  </w:style>
  <w:style w:type="character" w:customStyle="1" w:styleId="ae">
    <w:name w:val="Основной текст Знак"/>
    <w:basedOn w:val="a0"/>
    <w:link w:val="ad"/>
    <w:rsid w:val="00C04044"/>
    <w:rPr>
      <w:rFonts w:ascii="Times New Roman" w:eastAsia="Times New Roman" w:hAnsi="Times New Roman" w:cs="Times New Roman"/>
      <w:sz w:val="24"/>
      <w:szCs w:val="24"/>
      <w:lang w:eastAsia="ru-RU"/>
    </w:rPr>
  </w:style>
  <w:style w:type="character" w:customStyle="1" w:styleId="af">
    <w:name w:val="Знак Знак"/>
    <w:basedOn w:val="a0"/>
    <w:semiHidden/>
    <w:rsid w:val="00C04044"/>
    <w:rPr>
      <w:rFonts w:eastAsia="Times New Roman" w:cs="Times New Roman"/>
      <w:szCs w:val="24"/>
      <w:lang w:eastAsia="ru-RU"/>
    </w:rPr>
  </w:style>
  <w:style w:type="paragraph" w:customStyle="1" w:styleId="u">
    <w:name w:val="u"/>
    <w:basedOn w:val="a"/>
    <w:rsid w:val="00C04044"/>
    <w:pPr>
      <w:ind w:firstLine="390"/>
      <w:jc w:val="both"/>
    </w:pPr>
  </w:style>
  <w:style w:type="paragraph" w:styleId="af0">
    <w:name w:val="List Paragraph"/>
    <w:basedOn w:val="a"/>
    <w:uiPriority w:val="34"/>
    <w:qFormat/>
    <w:rsid w:val="00834F98"/>
    <w:pPr>
      <w:ind w:left="720"/>
      <w:contextualSpacing/>
    </w:pPr>
  </w:style>
  <w:style w:type="paragraph" w:styleId="23">
    <w:name w:val="Body Text 2"/>
    <w:basedOn w:val="a"/>
    <w:link w:val="24"/>
    <w:unhideWhenUsed/>
    <w:rsid w:val="005944E6"/>
    <w:pPr>
      <w:spacing w:after="120" w:line="480" w:lineRule="auto"/>
    </w:pPr>
  </w:style>
  <w:style w:type="character" w:customStyle="1" w:styleId="24">
    <w:name w:val="Основной текст 2 Знак"/>
    <w:basedOn w:val="a0"/>
    <w:link w:val="23"/>
    <w:rsid w:val="005944E6"/>
    <w:rPr>
      <w:rFonts w:ascii="Times New Roman" w:eastAsia="Times New Roman" w:hAnsi="Times New Roman" w:cs="Times New Roman"/>
      <w:sz w:val="24"/>
      <w:szCs w:val="24"/>
      <w:lang w:eastAsia="ru-RU"/>
    </w:rPr>
  </w:style>
  <w:style w:type="paragraph" w:styleId="af1">
    <w:name w:val="header"/>
    <w:basedOn w:val="a"/>
    <w:link w:val="af2"/>
    <w:unhideWhenUsed/>
    <w:rsid w:val="00015DF8"/>
    <w:pPr>
      <w:tabs>
        <w:tab w:val="center" w:pos="4677"/>
        <w:tab w:val="right" w:pos="9355"/>
      </w:tabs>
    </w:pPr>
  </w:style>
  <w:style w:type="character" w:customStyle="1" w:styleId="af2">
    <w:name w:val="Верхний колонтитул Знак"/>
    <w:basedOn w:val="a0"/>
    <w:link w:val="af1"/>
    <w:rsid w:val="00015DF8"/>
    <w:rPr>
      <w:rFonts w:ascii="Times New Roman" w:eastAsia="Times New Roman" w:hAnsi="Times New Roman" w:cs="Times New Roman"/>
      <w:sz w:val="24"/>
      <w:szCs w:val="24"/>
      <w:lang w:eastAsia="ru-RU"/>
    </w:rPr>
  </w:style>
  <w:style w:type="paragraph" w:styleId="af3">
    <w:name w:val="footer"/>
    <w:basedOn w:val="a"/>
    <w:link w:val="af4"/>
    <w:unhideWhenUsed/>
    <w:rsid w:val="00015DF8"/>
    <w:pPr>
      <w:tabs>
        <w:tab w:val="center" w:pos="4677"/>
        <w:tab w:val="right" w:pos="9355"/>
      </w:tabs>
    </w:pPr>
  </w:style>
  <w:style w:type="character" w:customStyle="1" w:styleId="af4">
    <w:name w:val="Нижний колонтитул Знак"/>
    <w:basedOn w:val="a0"/>
    <w:link w:val="af3"/>
    <w:rsid w:val="00015DF8"/>
    <w:rPr>
      <w:rFonts w:ascii="Times New Roman" w:eastAsia="Times New Roman" w:hAnsi="Times New Roman" w:cs="Times New Roman"/>
      <w:sz w:val="24"/>
      <w:szCs w:val="24"/>
      <w:lang w:eastAsia="ru-RU"/>
    </w:rPr>
  </w:style>
  <w:style w:type="paragraph" w:customStyle="1" w:styleId="af5">
    <w:name w:val="табл"/>
    <w:basedOn w:val="a"/>
    <w:rsid w:val="007A2667"/>
    <w:pPr>
      <w:spacing w:before="60" w:after="60"/>
    </w:pPr>
    <w:rPr>
      <w:sz w:val="18"/>
      <w:szCs w:val="22"/>
      <w:lang w:eastAsia="en-US"/>
    </w:rPr>
  </w:style>
  <w:style w:type="character" w:customStyle="1" w:styleId="ConsPlusNormal0">
    <w:name w:val="ConsPlusNormal Знак"/>
    <w:link w:val="ConsPlusNormal"/>
    <w:locked/>
    <w:rsid w:val="00A163F0"/>
    <w:rPr>
      <w:rFonts w:ascii="Arial" w:eastAsia="Times New Roman" w:hAnsi="Arial" w:cs="Arial"/>
      <w:sz w:val="20"/>
      <w:szCs w:val="20"/>
      <w:lang w:eastAsia="ru-RU"/>
    </w:rPr>
  </w:style>
  <w:style w:type="paragraph" w:styleId="af6">
    <w:name w:val="footnote text"/>
    <w:basedOn w:val="a"/>
    <w:link w:val="af7"/>
    <w:rsid w:val="00A163F0"/>
    <w:rPr>
      <w:sz w:val="20"/>
      <w:szCs w:val="20"/>
    </w:rPr>
  </w:style>
  <w:style w:type="character" w:customStyle="1" w:styleId="af7">
    <w:name w:val="Текст сноски Знак"/>
    <w:basedOn w:val="a0"/>
    <w:link w:val="af6"/>
    <w:rsid w:val="00A163F0"/>
    <w:rPr>
      <w:rFonts w:ascii="Times New Roman" w:eastAsia="Times New Roman" w:hAnsi="Times New Roman" w:cs="Times New Roman"/>
      <w:sz w:val="20"/>
      <w:szCs w:val="20"/>
      <w:lang w:eastAsia="ru-RU"/>
    </w:rPr>
  </w:style>
  <w:style w:type="character" w:styleId="af8">
    <w:name w:val="footnote reference"/>
    <w:rsid w:val="00A163F0"/>
    <w:rPr>
      <w:vertAlign w:val="superscript"/>
    </w:rPr>
  </w:style>
  <w:style w:type="character" w:customStyle="1" w:styleId="apple-converted-space">
    <w:name w:val="apple-converted-space"/>
    <w:basedOn w:val="a0"/>
    <w:rsid w:val="007D32D1"/>
  </w:style>
  <w:style w:type="paragraph" w:styleId="af9">
    <w:name w:val="Normal (Web)"/>
    <w:basedOn w:val="a"/>
    <w:uiPriority w:val="99"/>
    <w:rsid w:val="00A42326"/>
    <w:pPr>
      <w:spacing w:before="100" w:beforeAutospacing="1" w:after="100" w:afterAutospacing="1"/>
    </w:pPr>
  </w:style>
  <w:style w:type="paragraph" w:styleId="afa">
    <w:name w:val="No Spacing"/>
    <w:uiPriority w:val="1"/>
    <w:qFormat/>
    <w:rsid w:val="00F00133"/>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40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404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040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044"/>
    <w:rPr>
      <w:rFonts w:ascii="Arial" w:eastAsia="Times New Roman" w:hAnsi="Arial" w:cs="Arial"/>
      <w:b/>
      <w:bCs/>
      <w:kern w:val="32"/>
      <w:sz w:val="32"/>
      <w:szCs w:val="32"/>
      <w:lang w:eastAsia="ru-RU"/>
    </w:rPr>
  </w:style>
  <w:style w:type="character" w:customStyle="1" w:styleId="20">
    <w:name w:val="Заголовок 2 Знак"/>
    <w:basedOn w:val="a0"/>
    <w:link w:val="2"/>
    <w:rsid w:val="00C04044"/>
    <w:rPr>
      <w:rFonts w:ascii="Arial" w:eastAsia="Times New Roman" w:hAnsi="Arial" w:cs="Arial"/>
      <w:b/>
      <w:bCs/>
      <w:i/>
      <w:iCs/>
      <w:sz w:val="28"/>
      <w:szCs w:val="28"/>
      <w:lang w:eastAsia="ru-RU"/>
    </w:rPr>
  </w:style>
  <w:style w:type="character" w:customStyle="1" w:styleId="30">
    <w:name w:val="Заголовок 3 Знак"/>
    <w:basedOn w:val="a0"/>
    <w:link w:val="3"/>
    <w:rsid w:val="00C04044"/>
    <w:rPr>
      <w:rFonts w:ascii="Arial" w:eastAsia="Times New Roman" w:hAnsi="Arial" w:cs="Arial"/>
      <w:b/>
      <w:bCs/>
      <w:sz w:val="26"/>
      <w:szCs w:val="26"/>
      <w:lang w:eastAsia="ru-RU"/>
    </w:rPr>
  </w:style>
  <w:style w:type="table" w:styleId="a3">
    <w:name w:val="Table Grid"/>
    <w:basedOn w:val="a1"/>
    <w:rsid w:val="00C040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C04044"/>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C04044"/>
    <w:rPr>
      <w:rFonts w:ascii="Tahoma" w:eastAsia="Times New Roman" w:hAnsi="Tahoma" w:cs="Tahoma"/>
      <w:sz w:val="20"/>
      <w:szCs w:val="20"/>
      <w:shd w:val="clear" w:color="auto" w:fill="000080"/>
      <w:lang w:eastAsia="ru-RU"/>
    </w:rPr>
  </w:style>
  <w:style w:type="paragraph" w:customStyle="1" w:styleId="ConsNormal">
    <w:name w:val="ConsNormal"/>
    <w:rsid w:val="00C04044"/>
    <w:pPr>
      <w:widowControl w:val="0"/>
      <w:autoSpaceDE w:val="0"/>
      <w:autoSpaceDN w:val="0"/>
      <w:adjustRightInd w:val="0"/>
      <w:spacing w:after="0" w:line="240" w:lineRule="auto"/>
      <w:ind w:right="19772" w:firstLine="720"/>
    </w:pPr>
    <w:rPr>
      <w:rFonts w:ascii="Arial" w:eastAsia="SimSun" w:hAnsi="Arial" w:cs="Arial"/>
      <w:sz w:val="36"/>
      <w:szCs w:val="36"/>
      <w:lang w:eastAsia="zh-CN"/>
    </w:rPr>
  </w:style>
  <w:style w:type="paragraph" w:customStyle="1" w:styleId="ConsNonformat">
    <w:name w:val="ConsNonformat"/>
    <w:rsid w:val="00C04044"/>
    <w:pPr>
      <w:widowControl w:val="0"/>
      <w:autoSpaceDE w:val="0"/>
      <w:autoSpaceDN w:val="0"/>
      <w:adjustRightInd w:val="0"/>
      <w:spacing w:after="0" w:line="240" w:lineRule="auto"/>
      <w:ind w:right="19772"/>
    </w:pPr>
    <w:rPr>
      <w:rFonts w:ascii="Courier New" w:eastAsia="SimSun" w:hAnsi="Courier New" w:cs="Courier New"/>
      <w:sz w:val="36"/>
      <w:szCs w:val="36"/>
      <w:lang w:eastAsia="zh-CN"/>
    </w:rPr>
  </w:style>
  <w:style w:type="paragraph" w:customStyle="1" w:styleId="ConsTitle">
    <w:name w:val="ConsTitle"/>
    <w:rsid w:val="00C04044"/>
    <w:pPr>
      <w:widowControl w:val="0"/>
      <w:autoSpaceDE w:val="0"/>
      <w:autoSpaceDN w:val="0"/>
      <w:adjustRightInd w:val="0"/>
      <w:spacing w:after="0" w:line="240" w:lineRule="auto"/>
      <w:ind w:right="19772"/>
    </w:pPr>
    <w:rPr>
      <w:rFonts w:ascii="Arial" w:eastAsia="SimSun" w:hAnsi="Arial" w:cs="Arial"/>
      <w:b/>
      <w:bCs/>
      <w:sz w:val="32"/>
      <w:szCs w:val="32"/>
      <w:lang w:eastAsia="zh-CN"/>
    </w:rPr>
  </w:style>
  <w:style w:type="paragraph" w:customStyle="1" w:styleId="a6">
    <w:name w:val="Знак"/>
    <w:basedOn w:val="a"/>
    <w:rsid w:val="00C04044"/>
    <w:pPr>
      <w:spacing w:after="160" w:line="240" w:lineRule="exact"/>
    </w:pPr>
    <w:rPr>
      <w:rFonts w:ascii="Verdana" w:hAnsi="Verdana" w:cs="Verdana"/>
      <w:sz w:val="20"/>
      <w:szCs w:val="20"/>
      <w:lang w:val="en-US" w:eastAsia="en-US"/>
    </w:rPr>
  </w:style>
  <w:style w:type="paragraph" w:styleId="a7">
    <w:name w:val="Balloon Text"/>
    <w:basedOn w:val="a"/>
    <w:link w:val="a8"/>
    <w:semiHidden/>
    <w:rsid w:val="00C04044"/>
    <w:rPr>
      <w:rFonts w:ascii="Tahoma" w:hAnsi="Tahoma" w:cs="Tahoma"/>
      <w:sz w:val="16"/>
      <w:szCs w:val="16"/>
    </w:rPr>
  </w:style>
  <w:style w:type="character" w:customStyle="1" w:styleId="a8">
    <w:name w:val="Текст выноски Знак"/>
    <w:basedOn w:val="a0"/>
    <w:link w:val="a7"/>
    <w:semiHidden/>
    <w:rsid w:val="00C04044"/>
    <w:rPr>
      <w:rFonts w:ascii="Tahoma" w:eastAsia="Times New Roman" w:hAnsi="Tahoma" w:cs="Tahoma"/>
      <w:sz w:val="16"/>
      <w:szCs w:val="16"/>
      <w:lang w:eastAsia="ru-RU"/>
    </w:rPr>
  </w:style>
  <w:style w:type="paragraph" w:styleId="a9">
    <w:name w:val="Body Text Indent"/>
    <w:aliases w:val="Основной текст 1,Нумерованный список !!"/>
    <w:basedOn w:val="a"/>
    <w:link w:val="aa"/>
    <w:rsid w:val="00C04044"/>
    <w:pPr>
      <w:ind w:firstLine="720"/>
      <w:jc w:val="both"/>
    </w:pPr>
  </w:style>
  <w:style w:type="character" w:customStyle="1" w:styleId="aa">
    <w:name w:val="Основной текст с отступом Знак"/>
    <w:aliases w:val="Основной текст 1 Знак,Нумерованный список !! Знак"/>
    <w:basedOn w:val="a0"/>
    <w:link w:val="a9"/>
    <w:rsid w:val="00C04044"/>
    <w:rPr>
      <w:rFonts w:ascii="Times New Roman" w:eastAsia="Times New Roman" w:hAnsi="Times New Roman" w:cs="Times New Roman"/>
      <w:sz w:val="24"/>
      <w:szCs w:val="24"/>
      <w:lang w:eastAsia="ru-RU"/>
    </w:rPr>
  </w:style>
  <w:style w:type="paragraph" w:customStyle="1" w:styleId="ConsPlusTitle">
    <w:name w:val="ConsPlusTitle"/>
    <w:rsid w:val="00C0404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1">
    <w:name w:val="Body Text Indent 2"/>
    <w:basedOn w:val="a"/>
    <w:link w:val="22"/>
    <w:rsid w:val="00C04044"/>
    <w:pPr>
      <w:spacing w:after="120" w:line="480" w:lineRule="auto"/>
      <w:ind w:left="283"/>
    </w:pPr>
  </w:style>
  <w:style w:type="character" w:customStyle="1" w:styleId="22">
    <w:name w:val="Основной текст с отступом 2 Знак"/>
    <w:basedOn w:val="a0"/>
    <w:link w:val="21"/>
    <w:rsid w:val="00C04044"/>
    <w:rPr>
      <w:rFonts w:ascii="Times New Roman" w:eastAsia="Times New Roman" w:hAnsi="Times New Roman" w:cs="Times New Roman"/>
      <w:sz w:val="24"/>
      <w:szCs w:val="24"/>
      <w:lang w:eastAsia="ru-RU"/>
    </w:rPr>
  </w:style>
  <w:style w:type="paragraph" w:customStyle="1" w:styleId="ConsPlusNonformat">
    <w:name w:val="ConsPlusNonformat"/>
    <w:rsid w:val="00C040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040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C04044"/>
    <w:pPr>
      <w:spacing w:after="120"/>
      <w:ind w:left="283"/>
    </w:pPr>
    <w:rPr>
      <w:sz w:val="16"/>
      <w:szCs w:val="16"/>
    </w:rPr>
  </w:style>
  <w:style w:type="character" w:customStyle="1" w:styleId="32">
    <w:name w:val="Основной текст с отступом 3 Знак"/>
    <w:basedOn w:val="a0"/>
    <w:link w:val="31"/>
    <w:rsid w:val="00C04044"/>
    <w:rPr>
      <w:rFonts w:ascii="Times New Roman" w:eastAsia="Times New Roman" w:hAnsi="Times New Roman" w:cs="Times New Roman"/>
      <w:sz w:val="16"/>
      <w:szCs w:val="16"/>
      <w:lang w:eastAsia="ru-RU"/>
    </w:rPr>
  </w:style>
  <w:style w:type="paragraph" w:customStyle="1" w:styleId="ConsPlusCell">
    <w:name w:val="ConsPlusCell"/>
    <w:rsid w:val="00C040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Title"/>
    <w:basedOn w:val="a"/>
    <w:link w:val="ac"/>
    <w:qFormat/>
    <w:rsid w:val="00C04044"/>
    <w:pPr>
      <w:jc w:val="center"/>
    </w:pPr>
    <w:rPr>
      <w:sz w:val="28"/>
      <w:szCs w:val="28"/>
    </w:rPr>
  </w:style>
  <w:style w:type="character" w:customStyle="1" w:styleId="ac">
    <w:name w:val="Название Знак"/>
    <w:basedOn w:val="a0"/>
    <w:link w:val="ab"/>
    <w:rsid w:val="00C04044"/>
    <w:rPr>
      <w:rFonts w:ascii="Times New Roman" w:eastAsia="Times New Roman" w:hAnsi="Times New Roman" w:cs="Times New Roman"/>
      <w:sz w:val="28"/>
      <w:szCs w:val="28"/>
      <w:lang w:eastAsia="ru-RU"/>
    </w:rPr>
  </w:style>
  <w:style w:type="paragraph" w:styleId="ad">
    <w:name w:val="Body Text"/>
    <w:basedOn w:val="a"/>
    <w:link w:val="ae"/>
    <w:rsid w:val="00C04044"/>
    <w:pPr>
      <w:spacing w:after="120"/>
    </w:pPr>
  </w:style>
  <w:style w:type="character" w:customStyle="1" w:styleId="ae">
    <w:name w:val="Основной текст Знак"/>
    <w:basedOn w:val="a0"/>
    <w:link w:val="ad"/>
    <w:rsid w:val="00C04044"/>
    <w:rPr>
      <w:rFonts w:ascii="Times New Roman" w:eastAsia="Times New Roman" w:hAnsi="Times New Roman" w:cs="Times New Roman"/>
      <w:sz w:val="24"/>
      <w:szCs w:val="24"/>
      <w:lang w:eastAsia="ru-RU"/>
    </w:rPr>
  </w:style>
  <w:style w:type="character" w:customStyle="1" w:styleId="af">
    <w:name w:val="Знак Знак"/>
    <w:basedOn w:val="a0"/>
    <w:semiHidden/>
    <w:rsid w:val="00C04044"/>
    <w:rPr>
      <w:rFonts w:eastAsia="Times New Roman" w:cs="Times New Roman"/>
      <w:szCs w:val="24"/>
      <w:lang w:eastAsia="ru-RU"/>
    </w:rPr>
  </w:style>
  <w:style w:type="paragraph" w:customStyle="1" w:styleId="u">
    <w:name w:val="u"/>
    <w:basedOn w:val="a"/>
    <w:rsid w:val="00C04044"/>
    <w:pPr>
      <w:ind w:firstLine="390"/>
      <w:jc w:val="both"/>
    </w:pPr>
  </w:style>
  <w:style w:type="paragraph" w:styleId="af0">
    <w:name w:val="List Paragraph"/>
    <w:basedOn w:val="a"/>
    <w:uiPriority w:val="34"/>
    <w:qFormat/>
    <w:rsid w:val="00834F98"/>
    <w:pPr>
      <w:ind w:left="720"/>
      <w:contextualSpacing/>
    </w:pPr>
  </w:style>
  <w:style w:type="paragraph" w:styleId="23">
    <w:name w:val="Body Text 2"/>
    <w:basedOn w:val="a"/>
    <w:link w:val="24"/>
    <w:unhideWhenUsed/>
    <w:rsid w:val="005944E6"/>
    <w:pPr>
      <w:spacing w:after="120" w:line="480" w:lineRule="auto"/>
    </w:pPr>
  </w:style>
  <w:style w:type="character" w:customStyle="1" w:styleId="24">
    <w:name w:val="Основной текст 2 Знак"/>
    <w:basedOn w:val="a0"/>
    <w:link w:val="23"/>
    <w:rsid w:val="005944E6"/>
    <w:rPr>
      <w:rFonts w:ascii="Times New Roman" w:eastAsia="Times New Roman" w:hAnsi="Times New Roman" w:cs="Times New Roman"/>
      <w:sz w:val="24"/>
      <w:szCs w:val="24"/>
      <w:lang w:eastAsia="ru-RU"/>
    </w:rPr>
  </w:style>
  <w:style w:type="paragraph" w:styleId="af1">
    <w:name w:val="header"/>
    <w:basedOn w:val="a"/>
    <w:link w:val="af2"/>
    <w:unhideWhenUsed/>
    <w:rsid w:val="00015DF8"/>
    <w:pPr>
      <w:tabs>
        <w:tab w:val="center" w:pos="4677"/>
        <w:tab w:val="right" w:pos="9355"/>
      </w:tabs>
    </w:pPr>
  </w:style>
  <w:style w:type="character" w:customStyle="1" w:styleId="af2">
    <w:name w:val="Верхний колонтитул Знак"/>
    <w:basedOn w:val="a0"/>
    <w:link w:val="af1"/>
    <w:rsid w:val="00015DF8"/>
    <w:rPr>
      <w:rFonts w:ascii="Times New Roman" w:eastAsia="Times New Roman" w:hAnsi="Times New Roman" w:cs="Times New Roman"/>
      <w:sz w:val="24"/>
      <w:szCs w:val="24"/>
      <w:lang w:eastAsia="ru-RU"/>
    </w:rPr>
  </w:style>
  <w:style w:type="paragraph" w:styleId="af3">
    <w:name w:val="footer"/>
    <w:basedOn w:val="a"/>
    <w:link w:val="af4"/>
    <w:unhideWhenUsed/>
    <w:rsid w:val="00015DF8"/>
    <w:pPr>
      <w:tabs>
        <w:tab w:val="center" w:pos="4677"/>
        <w:tab w:val="right" w:pos="9355"/>
      </w:tabs>
    </w:pPr>
  </w:style>
  <w:style w:type="character" w:customStyle="1" w:styleId="af4">
    <w:name w:val="Нижний колонтитул Знак"/>
    <w:basedOn w:val="a0"/>
    <w:link w:val="af3"/>
    <w:rsid w:val="00015DF8"/>
    <w:rPr>
      <w:rFonts w:ascii="Times New Roman" w:eastAsia="Times New Roman" w:hAnsi="Times New Roman" w:cs="Times New Roman"/>
      <w:sz w:val="24"/>
      <w:szCs w:val="24"/>
      <w:lang w:eastAsia="ru-RU"/>
    </w:rPr>
  </w:style>
  <w:style w:type="paragraph" w:customStyle="1" w:styleId="af5">
    <w:name w:val="табл"/>
    <w:basedOn w:val="a"/>
    <w:rsid w:val="007A2667"/>
    <w:pPr>
      <w:spacing w:before="60" w:after="60"/>
    </w:pPr>
    <w:rPr>
      <w:sz w:val="18"/>
      <w:szCs w:val="22"/>
      <w:lang w:eastAsia="en-US"/>
    </w:rPr>
  </w:style>
  <w:style w:type="character" w:customStyle="1" w:styleId="ConsPlusNormal0">
    <w:name w:val="ConsPlusNormal Знак"/>
    <w:link w:val="ConsPlusNormal"/>
    <w:locked/>
    <w:rsid w:val="00A163F0"/>
    <w:rPr>
      <w:rFonts w:ascii="Arial" w:eastAsia="Times New Roman" w:hAnsi="Arial" w:cs="Arial"/>
      <w:sz w:val="20"/>
      <w:szCs w:val="20"/>
      <w:lang w:eastAsia="ru-RU"/>
    </w:rPr>
  </w:style>
  <w:style w:type="paragraph" w:styleId="af6">
    <w:name w:val="footnote text"/>
    <w:basedOn w:val="a"/>
    <w:link w:val="af7"/>
    <w:rsid w:val="00A163F0"/>
    <w:rPr>
      <w:sz w:val="20"/>
      <w:szCs w:val="20"/>
    </w:rPr>
  </w:style>
  <w:style w:type="character" w:customStyle="1" w:styleId="af7">
    <w:name w:val="Текст сноски Знак"/>
    <w:basedOn w:val="a0"/>
    <w:link w:val="af6"/>
    <w:rsid w:val="00A163F0"/>
    <w:rPr>
      <w:rFonts w:ascii="Times New Roman" w:eastAsia="Times New Roman" w:hAnsi="Times New Roman" w:cs="Times New Roman"/>
      <w:sz w:val="20"/>
      <w:szCs w:val="20"/>
      <w:lang w:eastAsia="ru-RU"/>
    </w:rPr>
  </w:style>
  <w:style w:type="character" w:styleId="af8">
    <w:name w:val="footnote reference"/>
    <w:rsid w:val="00A163F0"/>
    <w:rPr>
      <w:vertAlign w:val="superscript"/>
    </w:rPr>
  </w:style>
  <w:style w:type="character" w:customStyle="1" w:styleId="apple-converted-space">
    <w:name w:val="apple-converted-space"/>
    <w:basedOn w:val="a0"/>
    <w:rsid w:val="007D32D1"/>
  </w:style>
  <w:style w:type="paragraph" w:styleId="af9">
    <w:name w:val="Normal (Web)"/>
    <w:basedOn w:val="a"/>
    <w:uiPriority w:val="99"/>
    <w:rsid w:val="00A42326"/>
    <w:pPr>
      <w:spacing w:before="100" w:beforeAutospacing="1" w:after="100" w:afterAutospacing="1"/>
    </w:pPr>
  </w:style>
  <w:style w:type="paragraph" w:styleId="afa">
    <w:name w:val="No Spacing"/>
    <w:uiPriority w:val="1"/>
    <w:qFormat/>
    <w:rsid w:val="00F00133"/>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98379963">
      <w:bodyDiv w:val="1"/>
      <w:marLeft w:val="0"/>
      <w:marRight w:val="0"/>
      <w:marTop w:val="0"/>
      <w:marBottom w:val="0"/>
      <w:divBdr>
        <w:top w:val="none" w:sz="0" w:space="0" w:color="auto"/>
        <w:left w:val="none" w:sz="0" w:space="0" w:color="auto"/>
        <w:bottom w:val="none" w:sz="0" w:space="0" w:color="auto"/>
        <w:right w:val="none" w:sz="0" w:space="0" w:color="auto"/>
      </w:divBdr>
    </w:div>
    <w:div w:id="585919753">
      <w:bodyDiv w:val="1"/>
      <w:marLeft w:val="0"/>
      <w:marRight w:val="0"/>
      <w:marTop w:val="0"/>
      <w:marBottom w:val="0"/>
      <w:divBdr>
        <w:top w:val="none" w:sz="0" w:space="0" w:color="auto"/>
        <w:left w:val="none" w:sz="0" w:space="0" w:color="auto"/>
        <w:bottom w:val="none" w:sz="0" w:space="0" w:color="auto"/>
        <w:right w:val="none" w:sz="0" w:space="0" w:color="auto"/>
      </w:divBdr>
    </w:div>
    <w:div w:id="591086121">
      <w:bodyDiv w:val="1"/>
      <w:marLeft w:val="0"/>
      <w:marRight w:val="0"/>
      <w:marTop w:val="0"/>
      <w:marBottom w:val="0"/>
      <w:divBdr>
        <w:top w:val="none" w:sz="0" w:space="0" w:color="auto"/>
        <w:left w:val="none" w:sz="0" w:space="0" w:color="auto"/>
        <w:bottom w:val="none" w:sz="0" w:space="0" w:color="auto"/>
        <w:right w:val="none" w:sz="0" w:space="0" w:color="auto"/>
      </w:divBdr>
    </w:div>
    <w:div w:id="737556777">
      <w:bodyDiv w:val="1"/>
      <w:marLeft w:val="0"/>
      <w:marRight w:val="0"/>
      <w:marTop w:val="0"/>
      <w:marBottom w:val="0"/>
      <w:divBdr>
        <w:top w:val="none" w:sz="0" w:space="0" w:color="auto"/>
        <w:left w:val="none" w:sz="0" w:space="0" w:color="auto"/>
        <w:bottom w:val="none" w:sz="0" w:space="0" w:color="auto"/>
        <w:right w:val="none" w:sz="0" w:space="0" w:color="auto"/>
      </w:divBdr>
    </w:div>
    <w:div w:id="798837728">
      <w:bodyDiv w:val="1"/>
      <w:marLeft w:val="0"/>
      <w:marRight w:val="0"/>
      <w:marTop w:val="0"/>
      <w:marBottom w:val="0"/>
      <w:divBdr>
        <w:top w:val="none" w:sz="0" w:space="0" w:color="auto"/>
        <w:left w:val="none" w:sz="0" w:space="0" w:color="auto"/>
        <w:bottom w:val="none" w:sz="0" w:space="0" w:color="auto"/>
        <w:right w:val="none" w:sz="0" w:space="0" w:color="auto"/>
      </w:divBdr>
    </w:div>
    <w:div w:id="847404230">
      <w:bodyDiv w:val="1"/>
      <w:marLeft w:val="0"/>
      <w:marRight w:val="0"/>
      <w:marTop w:val="0"/>
      <w:marBottom w:val="0"/>
      <w:divBdr>
        <w:top w:val="none" w:sz="0" w:space="0" w:color="auto"/>
        <w:left w:val="none" w:sz="0" w:space="0" w:color="auto"/>
        <w:bottom w:val="none" w:sz="0" w:space="0" w:color="auto"/>
        <w:right w:val="none" w:sz="0" w:space="0" w:color="auto"/>
      </w:divBdr>
    </w:div>
    <w:div w:id="1108547614">
      <w:bodyDiv w:val="1"/>
      <w:marLeft w:val="0"/>
      <w:marRight w:val="0"/>
      <w:marTop w:val="0"/>
      <w:marBottom w:val="0"/>
      <w:divBdr>
        <w:top w:val="none" w:sz="0" w:space="0" w:color="auto"/>
        <w:left w:val="none" w:sz="0" w:space="0" w:color="auto"/>
        <w:bottom w:val="none" w:sz="0" w:space="0" w:color="auto"/>
        <w:right w:val="none" w:sz="0" w:space="0" w:color="auto"/>
      </w:divBdr>
    </w:div>
    <w:div w:id="1139955904">
      <w:bodyDiv w:val="1"/>
      <w:marLeft w:val="0"/>
      <w:marRight w:val="0"/>
      <w:marTop w:val="0"/>
      <w:marBottom w:val="0"/>
      <w:divBdr>
        <w:top w:val="none" w:sz="0" w:space="0" w:color="auto"/>
        <w:left w:val="none" w:sz="0" w:space="0" w:color="auto"/>
        <w:bottom w:val="none" w:sz="0" w:space="0" w:color="auto"/>
        <w:right w:val="none" w:sz="0" w:space="0" w:color="auto"/>
      </w:divBdr>
    </w:div>
    <w:div w:id="1247766836">
      <w:bodyDiv w:val="1"/>
      <w:marLeft w:val="0"/>
      <w:marRight w:val="0"/>
      <w:marTop w:val="0"/>
      <w:marBottom w:val="0"/>
      <w:divBdr>
        <w:top w:val="none" w:sz="0" w:space="0" w:color="auto"/>
        <w:left w:val="none" w:sz="0" w:space="0" w:color="auto"/>
        <w:bottom w:val="none" w:sz="0" w:space="0" w:color="auto"/>
        <w:right w:val="none" w:sz="0" w:space="0" w:color="auto"/>
      </w:divBdr>
    </w:div>
    <w:div w:id="1390766604">
      <w:bodyDiv w:val="1"/>
      <w:marLeft w:val="0"/>
      <w:marRight w:val="0"/>
      <w:marTop w:val="0"/>
      <w:marBottom w:val="0"/>
      <w:divBdr>
        <w:top w:val="none" w:sz="0" w:space="0" w:color="auto"/>
        <w:left w:val="none" w:sz="0" w:space="0" w:color="auto"/>
        <w:bottom w:val="none" w:sz="0" w:space="0" w:color="auto"/>
        <w:right w:val="none" w:sz="0" w:space="0" w:color="auto"/>
      </w:divBdr>
    </w:div>
    <w:div w:id="1545601063">
      <w:bodyDiv w:val="1"/>
      <w:marLeft w:val="0"/>
      <w:marRight w:val="0"/>
      <w:marTop w:val="0"/>
      <w:marBottom w:val="0"/>
      <w:divBdr>
        <w:top w:val="none" w:sz="0" w:space="0" w:color="auto"/>
        <w:left w:val="none" w:sz="0" w:space="0" w:color="auto"/>
        <w:bottom w:val="none" w:sz="0" w:space="0" w:color="auto"/>
        <w:right w:val="none" w:sz="0" w:space="0" w:color="auto"/>
      </w:divBdr>
    </w:div>
    <w:div w:id="17574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321BB6BFC87005DA93D09299F6F0DA39DB2C73316D4DAB2CC0930002012F618163FE1B564017C697EEF7D564857D9565B1F572A4B301E1579E3B1K8H" TargetMode="External"/><Relationship Id="rId13" Type="http://schemas.openxmlformats.org/officeDocument/2006/relationships/hyperlink" Target="consultantplus://offline/ref=9719EB08BEF630D1FD2044B48A612E2BC2D42BEF849014EE1DC6B3D54F7D5ECA2D84B24EF51E422F6BFFA9FE468643B44098114D5EBED9336E9F52N6qFD" TargetMode="External"/><Relationship Id="rId18" Type="http://schemas.openxmlformats.org/officeDocument/2006/relationships/hyperlink" Target="consultantplus://offline/ref=D1E4A211EFDE4FF903EDD8F2AD7C0D7292DBE50AEE67B31B92A83A61DA3DD09668299010EAC1052083F583DC319F00A8878C554434CADBC5D95CCAa6E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915100151979D8957C3E9DAF53BC97BABF660BA21EE854AC468BDACD559FD1BE1D6C9C9EB4CD9B9B43ECB20B11A3B6ADF2597A9B69DDDBA461C4bBC2E" TargetMode="External"/><Relationship Id="rId17" Type="http://schemas.openxmlformats.org/officeDocument/2006/relationships/hyperlink" Target="consultantplus://offline/ref=2030360EB2C5D0A7654D59CF9613707FA94C081596D467BE620B5E01F4E570E4764DFB5079F8ADFD5ADA780F159CF7A2CB6D68963D1F1A7A1FD436MFQ0C" TargetMode="External"/><Relationship Id="rId2" Type="http://schemas.openxmlformats.org/officeDocument/2006/relationships/numbering" Target="numbering.xml"/><Relationship Id="rId16" Type="http://schemas.openxmlformats.org/officeDocument/2006/relationships/hyperlink" Target="consultantplus://offline/ref=2030360EB2C5D0A7654D59CF9613707FA94C081595D66CB9670B5E01F4E570E4764DFB5079F8ADFD5ADE7109159CF7A2CB6D68963D1F1A7A1FD436MFQ0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DDA78C8B8D864DBC426B9D32D5D7FF8CD5B9F99FC0BF957951B750EAF6B87A106438425B494EFA1D11DF59A9W80CG" TargetMode="External"/><Relationship Id="rId5" Type="http://schemas.openxmlformats.org/officeDocument/2006/relationships/webSettings" Target="webSettings.xml"/><Relationship Id="rId15" Type="http://schemas.openxmlformats.org/officeDocument/2006/relationships/hyperlink" Target="consultantplus://offline/ref=28F9BACCCDCDF96820388134D2C9E085E0446B9B13236C2BD4A437BD68E2579860A0406A5066A5FFE38565CF166DBB3FB64428E828835709C721B9E25DB" TargetMode="External"/><Relationship Id="rId10" Type="http://schemas.openxmlformats.org/officeDocument/2006/relationships/hyperlink" Target="consultantplus://offline/ref=F9DDA78C8B8D864DBC426B9D32D5D7FF8DD8B3F89AC3BF957951B750EAF6B87A106438425B494EFA1D11DF59A9W80C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B85EA07889EA6A71AE1C0B15112F0A679D951C7E633DE0DB0A2560DC3AA0DCE96F37D6AC681EB0408A767127EE4F24C82320907F757591502F9B3573D" TargetMode="External"/><Relationship Id="rId14" Type="http://schemas.openxmlformats.org/officeDocument/2006/relationships/hyperlink" Target="consultantplus://offline/ref=67D9537EA861D55C027D150097E82CD388CFBE1D0175B1216F8E3751CCCB050F8CC102122FFEBB626742E3944627FCF841A892DABC7ABC8C2C3D8AyBs6D"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B0839-9804-45C5-871F-1167B0E8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бом</dc:creator>
  <cp:lastModifiedBy>Admin</cp:lastModifiedBy>
  <cp:revision>9</cp:revision>
  <cp:lastPrinted>2022-07-01T05:54:00Z</cp:lastPrinted>
  <dcterms:created xsi:type="dcterms:W3CDTF">2022-06-02T09:38:00Z</dcterms:created>
  <dcterms:modified xsi:type="dcterms:W3CDTF">2022-07-01T05:55:00Z</dcterms:modified>
</cp:coreProperties>
</file>