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2001"/>
        <w:gridCol w:w="1299"/>
        <w:gridCol w:w="1430"/>
        <w:gridCol w:w="1144"/>
        <w:gridCol w:w="1108"/>
        <w:gridCol w:w="1124"/>
        <w:gridCol w:w="1112"/>
        <w:gridCol w:w="1108"/>
        <w:gridCol w:w="994"/>
        <w:gridCol w:w="1417"/>
        <w:gridCol w:w="1301"/>
        <w:gridCol w:w="1417"/>
        <w:gridCol w:w="25"/>
      </w:tblGrid>
      <w:tr w:rsidR="003003FB" w:rsidRPr="006B328D" w:rsidTr="00711587">
        <w:trPr>
          <w:gridAfter w:val="1"/>
          <w:wAfter w:w="25" w:type="dxa"/>
          <w:trHeight w:val="315"/>
        </w:trPr>
        <w:tc>
          <w:tcPr>
            <w:tcW w:w="160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3FB" w:rsidRDefault="003003FB" w:rsidP="00300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E19">
              <w:rPr>
                <w:rFonts w:ascii="Times New Roman" w:hAnsi="Times New Roman"/>
                <w:b/>
                <w:sz w:val="28"/>
                <w:szCs w:val="28"/>
              </w:rPr>
              <w:t xml:space="preserve">Сведения о доходах,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расходах, </w:t>
            </w:r>
            <w:r w:rsidRPr="00775E19">
              <w:rPr>
                <w:rFonts w:ascii="Times New Roman" w:hAnsi="Times New Roman"/>
                <w:b/>
                <w:sz w:val="28"/>
                <w:szCs w:val="28"/>
              </w:rPr>
              <w:t>об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148F7" w:rsidRDefault="003003FB" w:rsidP="00300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лиц, замещающих должности муниципальной службы финансового управления муниципального образования </w:t>
            </w:r>
          </w:p>
          <w:p w:rsidR="003003FB" w:rsidRDefault="00E148F7" w:rsidP="00300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3003FB">
              <w:rPr>
                <w:rFonts w:ascii="Times New Roman" w:hAnsi="Times New Roman"/>
                <w:b/>
                <w:sz w:val="28"/>
                <w:szCs w:val="28"/>
              </w:rPr>
              <w:t>Мухоршибирский район» Республики Бурятия,</w:t>
            </w:r>
          </w:p>
          <w:p w:rsidR="003003FB" w:rsidRDefault="003003FB" w:rsidP="00300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 также сведения о доходах, расходах, об имуществе и </w:t>
            </w:r>
            <w:r w:rsidRPr="00775E19">
              <w:rPr>
                <w:rFonts w:ascii="Times New Roman" w:hAnsi="Times New Roman"/>
                <w:b/>
                <w:sz w:val="28"/>
                <w:szCs w:val="28"/>
              </w:rPr>
              <w:t>обязательствах имущественного характера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супруга (супруги) и несовершеннолетних детей </w:t>
            </w:r>
          </w:p>
          <w:p w:rsidR="003003FB" w:rsidRDefault="003003FB" w:rsidP="003003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5E19">
              <w:rPr>
                <w:rFonts w:ascii="Times New Roman" w:hAnsi="Times New Roman"/>
                <w:b/>
                <w:sz w:val="28"/>
                <w:szCs w:val="28"/>
              </w:rPr>
              <w:t>за период с 1 января по 31 декабря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A479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5E19">
              <w:rPr>
                <w:rFonts w:ascii="Times New Roman" w:hAnsi="Times New Roman"/>
                <w:b/>
                <w:sz w:val="28"/>
                <w:szCs w:val="28"/>
              </w:rPr>
              <w:t>года</w:t>
            </w:r>
          </w:p>
          <w:p w:rsidR="003003FB" w:rsidRPr="006B328D" w:rsidRDefault="003003FB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4A4A" w:rsidRPr="006B328D" w:rsidTr="00711587">
        <w:trPr>
          <w:trHeight w:val="315"/>
        </w:trPr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3003FB">
            <w:pPr>
              <w:spacing w:after="0" w:line="240" w:lineRule="auto"/>
              <w:ind w:right="-114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4A4A" w:rsidRPr="006B328D" w:rsidTr="003003FB">
        <w:trPr>
          <w:trHeight w:val="315"/>
        </w:trPr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4A4A" w:rsidRPr="006B328D" w:rsidTr="00711587">
        <w:trPr>
          <w:trHeight w:val="315"/>
        </w:trPr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328D" w:rsidRPr="006B328D" w:rsidRDefault="006B328D" w:rsidP="006B32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E4A4A" w:rsidRPr="006B328D" w:rsidTr="00711587">
        <w:trPr>
          <w:trHeight w:val="171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9450D" w:rsidRPr="006B328D" w:rsidTr="003003FB">
        <w:trPr>
          <w:trHeight w:val="157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28D" w:rsidRPr="006B328D" w:rsidRDefault="006B328D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E09" w:rsidRPr="006B328D" w:rsidTr="003003FB">
        <w:trPr>
          <w:trHeight w:val="6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А.В.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учета и отчетности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Mazda Demio,1998г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35AAC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861765,39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  <w:tr w:rsidR="00205E09" w:rsidRPr="006B328D" w:rsidTr="003003FB">
        <w:trPr>
          <w:trHeight w:val="94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Mitsubishi Delica,2001г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9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Батомункуева М.В.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управления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35AAC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1026011,86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9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TOYOTA ALLION, 2009г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35AAC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637200,69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70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жилой дом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9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Дамбиева Э.Б.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 по учету и отчетности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35AAC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1026582,51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  <w:tr w:rsidR="00205E09" w:rsidRPr="006B328D" w:rsidTr="003003FB">
        <w:trPr>
          <w:trHeight w:val="1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TOYOTA RAF-4, 2004г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35AAC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2005653,4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  <w:tr w:rsidR="00205E09" w:rsidRPr="006B328D" w:rsidTr="003003FB">
        <w:trPr>
          <w:trHeight w:val="76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Т.П.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35AAC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205E09"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онсультант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05E09"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бюджету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83451F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3279342,16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1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Полянская В.А.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 по бюджету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83451F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83451F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83451F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296159,72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  <w:tr w:rsidR="00205E09" w:rsidRPr="006B328D" w:rsidTr="003003FB">
        <w:trPr>
          <w:trHeight w:val="1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83451F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83451F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  <w:tr w:rsidR="00205E09" w:rsidRPr="006B328D" w:rsidTr="003003FB">
        <w:trPr>
          <w:trHeight w:val="102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Смоляков С.А.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84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TOYOTA Lexus RX300</w:t>
            </w:r>
            <w:r w:rsidR="00846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2000</w:t>
            </w:r>
            <w:bookmarkStart w:id="0" w:name="_GoBack"/>
            <w:bookmarkEnd w:id="0"/>
            <w:r w:rsidR="008462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8462D8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1037843,98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имущество не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приобреталось</w:t>
            </w:r>
          </w:p>
        </w:tc>
      </w:tr>
      <w:tr w:rsidR="00205E09" w:rsidRPr="006B328D" w:rsidTr="003003FB">
        <w:trPr>
          <w:trHeight w:val="78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 3303,2001г.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69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МАЗДА familia,1994г.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103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Янькова Т.И.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 по финансированию ЖКХ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SUZUKI ESCUDO, 2003г.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83451F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703564,22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  <w:tr w:rsidR="00205E09" w:rsidRPr="006B328D" w:rsidTr="003003FB">
        <w:trPr>
          <w:trHeight w:val="6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УАЗ 452Д, 1980г.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05E09" w:rsidRPr="006B328D" w:rsidTr="003003FB">
        <w:trPr>
          <w:trHeight w:val="12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ребенок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3E4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E09" w:rsidRPr="006B328D" w:rsidRDefault="00205E09" w:rsidP="006232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E09" w:rsidRPr="006B328D" w:rsidRDefault="00205E09" w:rsidP="00205E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сделки не совершались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6B3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имущество не приобреталось</w:t>
            </w:r>
          </w:p>
        </w:tc>
      </w:tr>
    </w:tbl>
    <w:p w:rsidR="00B238CF" w:rsidRDefault="00B238CF"/>
    <w:sectPr w:rsidR="00B238CF" w:rsidSect="003003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67C" w:rsidRDefault="0062767C" w:rsidP="003003FB">
      <w:pPr>
        <w:spacing w:after="0" w:line="240" w:lineRule="auto"/>
      </w:pPr>
      <w:r>
        <w:separator/>
      </w:r>
    </w:p>
  </w:endnote>
  <w:endnote w:type="continuationSeparator" w:id="0">
    <w:p w:rsidR="0062767C" w:rsidRDefault="0062767C" w:rsidP="0030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67C" w:rsidRDefault="0062767C" w:rsidP="003003FB">
      <w:pPr>
        <w:spacing w:after="0" w:line="240" w:lineRule="auto"/>
      </w:pPr>
      <w:r>
        <w:separator/>
      </w:r>
    </w:p>
  </w:footnote>
  <w:footnote w:type="continuationSeparator" w:id="0">
    <w:p w:rsidR="0062767C" w:rsidRDefault="0062767C" w:rsidP="003003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328D"/>
    <w:rsid w:val="000A4796"/>
    <w:rsid w:val="0019450D"/>
    <w:rsid w:val="00205E09"/>
    <w:rsid w:val="00235AAC"/>
    <w:rsid w:val="003003FB"/>
    <w:rsid w:val="003A0C77"/>
    <w:rsid w:val="003E4A4A"/>
    <w:rsid w:val="004D48D0"/>
    <w:rsid w:val="006232D1"/>
    <w:rsid w:val="0062767C"/>
    <w:rsid w:val="006B328D"/>
    <w:rsid w:val="00711587"/>
    <w:rsid w:val="0083451F"/>
    <w:rsid w:val="008462D8"/>
    <w:rsid w:val="00A4115D"/>
    <w:rsid w:val="00A42FEE"/>
    <w:rsid w:val="00B238CF"/>
    <w:rsid w:val="00E148F7"/>
    <w:rsid w:val="00E359DD"/>
    <w:rsid w:val="00E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2AD2"/>
  <w15:docId w15:val="{41426E48-D0CC-4BA2-970F-D541D35D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03FB"/>
  </w:style>
  <w:style w:type="paragraph" w:styleId="a5">
    <w:name w:val="footer"/>
    <w:basedOn w:val="a"/>
    <w:link w:val="a6"/>
    <w:uiPriority w:val="99"/>
    <w:semiHidden/>
    <w:unhideWhenUsed/>
    <w:rsid w:val="003003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0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Finypr</dc:creator>
  <cp:lastModifiedBy>FINADM</cp:lastModifiedBy>
  <cp:revision>6</cp:revision>
  <dcterms:created xsi:type="dcterms:W3CDTF">2022-05-17T07:02:00Z</dcterms:created>
  <dcterms:modified xsi:type="dcterms:W3CDTF">2023-05-12T06:05:00Z</dcterms:modified>
</cp:coreProperties>
</file>