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09.01.2023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признании </w:t>
            </w: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утратившим</w:t>
            </w:r>
            <w:proofErr w:type="gramEnd"/>
            <w:r w:rsidRPr="00442728">
              <w:rPr>
                <w:rFonts w:ascii="Times New Roman" w:hAnsi="Times New Roman" w:cs="Times New Roman"/>
                <w:color w:val="000000"/>
              </w:rPr>
              <w:t xml:space="preserve"> силу   муниципального правового акта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09.01.2023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внесении изменений в административный  регламент предоставления муниципальной  услуги «Предоставление выписки из реестра муниципального имущества» 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10.01.2023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О внесении изменений в административный  регламент предоставления муниципальной  услуги «Предоставление муниципального  имущества в аренду без проведения торгов»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E948C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10.01.2023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внесении изменений в административный  регламент предоставления муниципальной  услуги «Предоставление информации об объектах  недвижимого имущества, находящихся в  муниципальной собственности и предназначенных для сдачи в аренду» 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11.01.2023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095" w:type="dxa"/>
          </w:tcPr>
          <w:p w:rsidR="00442728" w:rsidRPr="00442728" w:rsidRDefault="00442728" w:rsidP="00605C48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признании </w:t>
            </w: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утратившими</w:t>
            </w:r>
            <w:proofErr w:type="gramEnd"/>
            <w:r w:rsidRPr="00442728">
              <w:rPr>
                <w:rFonts w:ascii="Times New Roman" w:hAnsi="Times New Roman" w:cs="Times New Roman"/>
                <w:color w:val="000000"/>
              </w:rPr>
              <w:t xml:space="preserve"> силу  муниципальных правовых актов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17.01.2023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Об утверждении Правил пожарной безопасности в секторе по делам архивов администрации  муниципального образования «</w:t>
            </w:r>
            <w:proofErr w:type="spellStart"/>
            <w:r w:rsidRPr="00605C48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605C48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19.01.2023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 внесении изменений в 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осуществляющие образовательную деятельность по  программам дошкольного образования,  присмотр и уход за детьми на территории  муниципального образования «</w:t>
            </w:r>
            <w:proofErr w:type="spellStart"/>
            <w:r w:rsidRPr="00605C48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605C48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Default="00AB0AE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Отменен №98 от 20.02.23 г.</w:t>
            </w:r>
          </w:p>
          <w:p w:rsidR="00AB0AE2" w:rsidRPr="002F266D" w:rsidRDefault="00AB0AE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20.01.2023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Об утверждении стоимости услуг  для выплаты пособия на погребение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31.01.2023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 внесении изменений и дополнений  в муниципальную программу «Развития муниципального бюджетного учреждения «</w:t>
            </w:r>
            <w:proofErr w:type="spellStart"/>
            <w:r w:rsidRPr="00605C48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605C48">
              <w:rPr>
                <w:rFonts w:ascii="Times New Roman" w:hAnsi="Times New Roman" w:cs="Times New Roman"/>
                <w:color w:val="000000"/>
              </w:rPr>
              <w:t xml:space="preserve"> спортивная школа»</w:t>
            </w:r>
            <w:r w:rsidRPr="00605C48">
              <w:rPr>
                <w:rFonts w:ascii="Times New Roman" w:hAnsi="Times New Roman" w:cs="Times New Roman"/>
                <w:color w:val="000000"/>
              </w:rPr>
              <w:br/>
              <w:t>на 2022-2026 годы  и на период до 2027 года»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01.02.2023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 работников МУ «Хозяйственно-транспортный отдел» администрации  муниципального 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 xml:space="preserve">О внесении изменений в постановление администрации МО  </w:t>
            </w:r>
            <w:r w:rsidRPr="00C551BC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16.04.2019 № 192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и предоставления этих сведений средствам массовой информации для опубликования»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28.05.2021 № 316 «Об утверждении Порядка предоставления субсидий, в том числе грантов в форме субсидий, из бюджета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юридическим лицам, индивидуальным предпринимателям, а также физическим лицам – производителям товаров, работ, услуг»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13.05.2019 № 252 «Об утверждении Порядка представления субсидии из бюджета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приобретение дизельного топлива»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07.07.2021 № 450 «Об утверждении Порядка предоставления субсидии из бюджета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возмещение части затрат, понесенных в связи с приобретением семян зерновых культур»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26.10.2018 № 601 «Об утверждении Порядка предоставления частным дошкольным образовательным организациям, индивидуальным предпринимателям субсидий, направленных на возмещение части затрат при оказании услуг по дневному присмотру и уходу за детьми дошкольного возраста от 1,5 до 7 лет на территории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03.03.2020 № 146 «Об утверждении Порядка предоставления и расходования субсидий из средств бюджета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поддержку деятельности отрасли животноводства, направляемых на возмещение части затрат по содержанию маточного поголовья крупного рогатого скота молочного направления»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05.03.2021 № 137 «О единой дежурно-диспетчерской службе муниципального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09.02.2023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 xml:space="preserve">О внесении изменений в Постановление Администрации МО </w:t>
            </w:r>
            <w:r w:rsidRPr="00C551BC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05.03.2021 № 137 «О единой дежурно-диспетчерской службе муниципального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10.02.2023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совершенствовании учета долговых обязательств муниципального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10.02.2023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 «Формирование современной городской среды на территории муниципального образования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2018-2025 годы»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 «Реализация молодёжной политики в муниципальном  образовании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2015-2017 годы и на период до 2025 года» 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 xml:space="preserve">Ре </w:t>
            </w:r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14.02.2023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и дополнений Положение о публичных слушаниях  в муниципальном образовании  "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район" 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4F5F" w:rsidRPr="00AB1378" w:rsidTr="00FF1AB2">
        <w:tc>
          <w:tcPr>
            <w:tcW w:w="851" w:type="dxa"/>
            <w:vAlign w:val="center"/>
          </w:tcPr>
          <w:p w:rsidR="001D4F5F" w:rsidRPr="002F266D" w:rsidRDefault="001D4F5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Сд</w:t>
            </w:r>
            <w:proofErr w:type="spellEnd"/>
          </w:p>
        </w:tc>
        <w:tc>
          <w:tcPr>
            <w:tcW w:w="992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Ре </w:t>
            </w:r>
          </w:p>
        </w:tc>
        <w:tc>
          <w:tcPr>
            <w:tcW w:w="1276" w:type="dxa"/>
          </w:tcPr>
          <w:p w:rsidR="001D4F5F" w:rsidRPr="001D4F5F" w:rsidRDefault="001D4F5F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14.02.2023</w:t>
            </w:r>
          </w:p>
        </w:tc>
        <w:tc>
          <w:tcPr>
            <w:tcW w:w="1134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170</w:t>
            </w:r>
          </w:p>
        </w:tc>
        <w:tc>
          <w:tcPr>
            <w:tcW w:w="6095" w:type="dxa"/>
          </w:tcPr>
          <w:p w:rsidR="001D4F5F" w:rsidRPr="001D4F5F" w:rsidRDefault="001D4F5F" w:rsidP="001D4F5F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утверждении гимна муниципального образования «</w:t>
            </w:r>
            <w:proofErr w:type="spellStart"/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1D4F5F" w:rsidRPr="002F266D" w:rsidRDefault="001D4F5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D4F5F" w:rsidRPr="002F266D" w:rsidRDefault="001D4F5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4F5F" w:rsidRPr="00AB1378" w:rsidTr="00FF1AB2">
        <w:tc>
          <w:tcPr>
            <w:tcW w:w="851" w:type="dxa"/>
            <w:vAlign w:val="center"/>
          </w:tcPr>
          <w:p w:rsidR="001D4F5F" w:rsidRPr="002F266D" w:rsidRDefault="001D4F5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Сд</w:t>
            </w:r>
            <w:proofErr w:type="spellEnd"/>
          </w:p>
        </w:tc>
        <w:tc>
          <w:tcPr>
            <w:tcW w:w="992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Ре </w:t>
            </w:r>
          </w:p>
        </w:tc>
        <w:tc>
          <w:tcPr>
            <w:tcW w:w="1276" w:type="dxa"/>
          </w:tcPr>
          <w:p w:rsidR="001D4F5F" w:rsidRPr="001D4F5F" w:rsidRDefault="001D4F5F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14.02.2023</w:t>
            </w:r>
          </w:p>
        </w:tc>
        <w:tc>
          <w:tcPr>
            <w:tcW w:w="1134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171</w:t>
            </w:r>
          </w:p>
        </w:tc>
        <w:tc>
          <w:tcPr>
            <w:tcW w:w="6095" w:type="dxa"/>
          </w:tcPr>
          <w:p w:rsidR="001D4F5F" w:rsidRPr="001D4F5F" w:rsidRDefault="001D4F5F" w:rsidP="001D4F5F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отмене муниципального правового акта</w:t>
            </w:r>
          </w:p>
        </w:tc>
        <w:tc>
          <w:tcPr>
            <w:tcW w:w="2694" w:type="dxa"/>
            <w:vAlign w:val="center"/>
          </w:tcPr>
          <w:p w:rsidR="001D4F5F" w:rsidRPr="002F266D" w:rsidRDefault="001D4F5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D4F5F" w:rsidRPr="002F266D" w:rsidRDefault="001D4F5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создании оперативного штаба по недопущению возникновения, распространения и ликвидации неблагоприятной эпизоотической ситуации (бешенства) на территории муниципального образования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 от 28.04.2018г. № 190 «Об утверждении перечня  организаций для отбывания уголовного  наказания в виде обязательных и  исправительных  работ, административного наказания в   виде обязательных работ на территории  муниципального образования 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обеспечении первичных мер пожарной  безопасности в границах муниципального  образования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за  границами сельских населенных пунктов 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организации и проведении противопожарной пропаганды на территории муниципального  образования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«Развития муниципального бюджетного учреждения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спортивная школа» на 2022-2026 годы  и на период до 2027 года»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образовании избирательных участков </w:t>
            </w: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территории муниципального образования 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оплате труда работников Муниципального бюджетного учреждения дополнительного образования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спортивная школа имени Владимира Федоровича Федотова»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постановление администрации муниципального </w:t>
            </w: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Республики Бурятия от 03.09.2018 г.  № 476 «Об утверждении Порядка предоставления в аренду и безвозмездное пользование имущества, находящегося в собственности МО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4EC2" w:rsidRPr="00AB1378" w:rsidTr="00FF1AB2">
        <w:tc>
          <w:tcPr>
            <w:tcW w:w="851" w:type="dxa"/>
            <w:vAlign w:val="center"/>
          </w:tcPr>
          <w:p w:rsidR="00EA4EC2" w:rsidRPr="002F266D" w:rsidRDefault="00EA4EC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16.03.2023</w:t>
            </w: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6095" w:type="dxa"/>
          </w:tcPr>
          <w:p w:rsidR="00EA4EC2" w:rsidRPr="00EA4EC2" w:rsidRDefault="00EA4EC2" w:rsidP="00EA4EC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постоянно действующей Комиссии по вопросам градостроительной деятельности </w:t>
            </w:r>
          </w:p>
        </w:tc>
        <w:tc>
          <w:tcPr>
            <w:tcW w:w="2694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4EC2" w:rsidRPr="00AB1378" w:rsidTr="00FF1AB2">
        <w:tc>
          <w:tcPr>
            <w:tcW w:w="851" w:type="dxa"/>
            <w:vAlign w:val="center"/>
          </w:tcPr>
          <w:p w:rsidR="00EA4EC2" w:rsidRPr="002F266D" w:rsidRDefault="00EA4EC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21.03.2023</w:t>
            </w: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095" w:type="dxa"/>
          </w:tcPr>
          <w:p w:rsidR="00EA4EC2" w:rsidRPr="00EA4EC2" w:rsidRDefault="00EA4EC2" w:rsidP="00EA4EC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порядке  выплаты  единовременной  материальной помощи семьям лиц, умерших или погибших (объявленных умершими,  признанных безвестно отсутствующими)   </w:t>
            </w: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при выполнении задач в ходе проведения  специальной военной операции, объявленной   Президентом Российской Федерации  </w:t>
            </w:r>
            <w:proofErr w:type="gramEnd"/>
          </w:p>
        </w:tc>
        <w:tc>
          <w:tcPr>
            <w:tcW w:w="2694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4EC2" w:rsidRPr="00AB1378" w:rsidTr="00FF1AB2">
        <w:tc>
          <w:tcPr>
            <w:tcW w:w="851" w:type="dxa"/>
            <w:vAlign w:val="center"/>
          </w:tcPr>
          <w:p w:rsidR="00EA4EC2" w:rsidRPr="002F266D" w:rsidRDefault="00EA4EC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21.03.2023</w:t>
            </w: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095" w:type="dxa"/>
          </w:tcPr>
          <w:p w:rsidR="00EA4EC2" w:rsidRPr="00EA4EC2" w:rsidRDefault="00EA4EC2" w:rsidP="00EA4EC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внесение изменений в Положение  о резервном фонде финансирования  непредвиденных расходов администрации  муниципального    образования  «</w:t>
            </w:r>
            <w:proofErr w:type="spell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утвержденное  постановлением администрации муниципального  образования «</w:t>
            </w:r>
            <w:proofErr w:type="spell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от 27.12.2007 № 522  </w:t>
            </w:r>
          </w:p>
        </w:tc>
        <w:tc>
          <w:tcPr>
            <w:tcW w:w="2694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4EC2" w:rsidRPr="00AB1378" w:rsidTr="00FF1AB2">
        <w:tc>
          <w:tcPr>
            <w:tcW w:w="851" w:type="dxa"/>
            <w:vAlign w:val="center"/>
          </w:tcPr>
          <w:p w:rsidR="00EA4EC2" w:rsidRPr="002F266D" w:rsidRDefault="00EA4EC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21.03.2023</w:t>
            </w: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095" w:type="dxa"/>
          </w:tcPr>
          <w:p w:rsidR="00EA4EC2" w:rsidRPr="00EA4EC2" w:rsidRDefault="00EA4EC2" w:rsidP="00EA4EC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Республики Бурятия от 03.09.2018 г.   № 476 «Об утверждении Порядка предоставления в аренду и безвозмездное пользование имущества, находящегося в собственности муниципального образования «</w:t>
            </w:r>
            <w:proofErr w:type="spell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2F18" w:rsidRPr="00AB1378" w:rsidTr="00FF1AB2">
        <w:tc>
          <w:tcPr>
            <w:tcW w:w="851" w:type="dxa"/>
            <w:vAlign w:val="center"/>
          </w:tcPr>
          <w:p w:rsidR="00CF2F18" w:rsidRPr="002F266D" w:rsidRDefault="00CF2F1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16.03.2023</w:t>
            </w:r>
          </w:p>
        </w:tc>
        <w:tc>
          <w:tcPr>
            <w:tcW w:w="1134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095" w:type="dxa"/>
          </w:tcPr>
          <w:p w:rsidR="00CF2F18" w:rsidRPr="00CF2F18" w:rsidRDefault="00CF2F18" w:rsidP="00CF2F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Положения об оплате труда работников муниципального автономного учреждения плавательный бассейн «Горняк» </w:t>
            </w:r>
          </w:p>
        </w:tc>
        <w:tc>
          <w:tcPr>
            <w:tcW w:w="2694" w:type="dxa"/>
            <w:vAlign w:val="center"/>
          </w:tcPr>
          <w:p w:rsidR="00CF2F18" w:rsidRPr="002F266D" w:rsidRDefault="00CF2F1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F2F18" w:rsidRPr="002F266D" w:rsidRDefault="00CF2F1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2F18" w:rsidRPr="00AB1378" w:rsidTr="00FF1AB2">
        <w:tc>
          <w:tcPr>
            <w:tcW w:w="851" w:type="dxa"/>
            <w:vAlign w:val="center"/>
          </w:tcPr>
          <w:p w:rsidR="00CF2F18" w:rsidRPr="002F266D" w:rsidRDefault="00CF2F1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29.03.2023</w:t>
            </w:r>
          </w:p>
        </w:tc>
        <w:tc>
          <w:tcPr>
            <w:tcW w:w="1134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095" w:type="dxa"/>
          </w:tcPr>
          <w:p w:rsidR="00CF2F18" w:rsidRPr="00CF2F18" w:rsidRDefault="00CF2F18" w:rsidP="00CF2F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«Сохранение и развитие бурятского языка в муниципальном образовании «</w:t>
            </w:r>
            <w:proofErr w:type="spellStart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2023-2025 годы и на период  до 2028 года»</w:t>
            </w:r>
          </w:p>
        </w:tc>
        <w:tc>
          <w:tcPr>
            <w:tcW w:w="2694" w:type="dxa"/>
            <w:vAlign w:val="center"/>
          </w:tcPr>
          <w:p w:rsidR="00CF2F18" w:rsidRPr="002F266D" w:rsidRDefault="00CF2F1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F2F18" w:rsidRPr="002F266D" w:rsidRDefault="00CF2F1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2F18" w:rsidRPr="00AB1378" w:rsidTr="00FF1AB2">
        <w:tc>
          <w:tcPr>
            <w:tcW w:w="851" w:type="dxa"/>
            <w:vAlign w:val="center"/>
          </w:tcPr>
          <w:p w:rsidR="00CF2F18" w:rsidRPr="002F266D" w:rsidRDefault="00CF2F1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29.03.2023</w:t>
            </w:r>
          </w:p>
        </w:tc>
        <w:tc>
          <w:tcPr>
            <w:tcW w:w="1134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095" w:type="dxa"/>
          </w:tcPr>
          <w:p w:rsidR="00CF2F18" w:rsidRPr="00CF2F18" w:rsidRDefault="00CF2F18" w:rsidP="00CF2F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Мухоршибирь </w:t>
            </w:r>
            <w:proofErr w:type="spellStart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Республики Бурятия</w:t>
            </w:r>
          </w:p>
        </w:tc>
        <w:tc>
          <w:tcPr>
            <w:tcW w:w="2694" w:type="dxa"/>
            <w:vAlign w:val="center"/>
          </w:tcPr>
          <w:p w:rsidR="00CF2F18" w:rsidRPr="002F266D" w:rsidRDefault="00CF2F1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F2F18" w:rsidRPr="002F266D" w:rsidRDefault="00CF2F1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582F" w:rsidRPr="00AB1378" w:rsidTr="00FF1AB2">
        <w:tc>
          <w:tcPr>
            <w:tcW w:w="851" w:type="dxa"/>
            <w:vAlign w:val="center"/>
          </w:tcPr>
          <w:p w:rsidR="008D582F" w:rsidRPr="002F266D" w:rsidRDefault="008D582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582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06.04.2023</w:t>
            </w:r>
          </w:p>
        </w:tc>
        <w:tc>
          <w:tcPr>
            <w:tcW w:w="1134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6095" w:type="dxa"/>
          </w:tcPr>
          <w:p w:rsidR="008D582F" w:rsidRPr="008D582F" w:rsidRDefault="008D582F" w:rsidP="008D582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«Развитие строительного и жилищно-коммунального комплексов на 2015-2017 годы и на период до 2025 года»</w:t>
            </w:r>
          </w:p>
        </w:tc>
        <w:tc>
          <w:tcPr>
            <w:tcW w:w="2694" w:type="dxa"/>
            <w:vAlign w:val="center"/>
          </w:tcPr>
          <w:p w:rsidR="008D582F" w:rsidRPr="002F266D" w:rsidRDefault="008D582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D582F" w:rsidRPr="002F266D" w:rsidRDefault="008D582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582F" w:rsidRPr="00AB1378" w:rsidTr="00FF1AB2">
        <w:tc>
          <w:tcPr>
            <w:tcW w:w="851" w:type="dxa"/>
            <w:vAlign w:val="center"/>
          </w:tcPr>
          <w:p w:rsidR="008D582F" w:rsidRPr="002F266D" w:rsidRDefault="008D582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582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07.04.2023</w:t>
            </w:r>
          </w:p>
        </w:tc>
        <w:tc>
          <w:tcPr>
            <w:tcW w:w="1134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6095" w:type="dxa"/>
          </w:tcPr>
          <w:p w:rsidR="008D582F" w:rsidRPr="008D582F" w:rsidRDefault="008D582F" w:rsidP="008D582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Об утверждении основных  направлений долговой политики  муниципального образования   «</w:t>
            </w:r>
            <w:proofErr w:type="spellStart"/>
            <w:r w:rsidRPr="008D582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D582F">
              <w:rPr>
                <w:rFonts w:ascii="Times New Roman" w:hAnsi="Times New Roman" w:cs="Times New Roman"/>
                <w:color w:val="000000"/>
              </w:rPr>
              <w:t xml:space="preserve"> район» на 2023 год  и на плановый период 2024 и 2025 годов </w:t>
            </w:r>
          </w:p>
        </w:tc>
        <w:tc>
          <w:tcPr>
            <w:tcW w:w="2694" w:type="dxa"/>
            <w:vAlign w:val="center"/>
          </w:tcPr>
          <w:p w:rsidR="008D582F" w:rsidRPr="002F266D" w:rsidRDefault="008D582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D582F" w:rsidRPr="002F266D" w:rsidRDefault="008D582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14CB" w:rsidRPr="00AB1378" w:rsidTr="00FF1AB2">
        <w:tc>
          <w:tcPr>
            <w:tcW w:w="851" w:type="dxa"/>
            <w:vAlign w:val="center"/>
          </w:tcPr>
          <w:p w:rsidR="00DC14CB" w:rsidRPr="002F266D" w:rsidRDefault="00DC1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C14C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24.04.2023</w:t>
            </w: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6095" w:type="dxa"/>
          </w:tcPr>
          <w:p w:rsidR="00DC14CB" w:rsidRPr="00DC14CB" w:rsidRDefault="00DC14CB" w:rsidP="00DC1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 xml:space="preserve">Об определении и оборудовании мест отдыха на территории </w:t>
            </w:r>
            <w:proofErr w:type="spellStart"/>
            <w:r w:rsidRPr="00DC14CB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DC14CB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2694" w:type="dxa"/>
            <w:vAlign w:val="center"/>
          </w:tcPr>
          <w:p w:rsidR="00DC14CB" w:rsidRPr="002F266D" w:rsidRDefault="00DC1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C14CB" w:rsidRPr="002F266D" w:rsidRDefault="00DC1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14CB" w:rsidRPr="00AB1378" w:rsidTr="00FF1AB2">
        <w:tc>
          <w:tcPr>
            <w:tcW w:w="851" w:type="dxa"/>
            <w:vAlign w:val="center"/>
          </w:tcPr>
          <w:p w:rsidR="00DC14CB" w:rsidRPr="002F266D" w:rsidRDefault="00DC1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C14C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26.04.2023</w:t>
            </w: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6095" w:type="dxa"/>
          </w:tcPr>
          <w:p w:rsidR="00DC14CB" w:rsidRPr="00DC14CB" w:rsidRDefault="00DC14CB" w:rsidP="00DC1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DC1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C14CB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DC14CB" w:rsidRPr="002F266D" w:rsidRDefault="00DC1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C14CB" w:rsidRPr="002F266D" w:rsidRDefault="00DC1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14CB" w:rsidRPr="00AB1378" w:rsidTr="00FF1AB2">
        <w:tc>
          <w:tcPr>
            <w:tcW w:w="851" w:type="dxa"/>
            <w:vAlign w:val="center"/>
          </w:tcPr>
          <w:p w:rsidR="00DC14CB" w:rsidRPr="002F266D" w:rsidRDefault="00DC1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C14C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28.04.2023</w:t>
            </w: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6095" w:type="dxa"/>
          </w:tcPr>
          <w:p w:rsidR="00DC14CB" w:rsidRPr="00DC14CB" w:rsidRDefault="00DC14CB" w:rsidP="00DC1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 xml:space="preserve">Об утверждении Положения «Об организации взаимодействия оперативного дежурного ЕДДС муниципального образования </w:t>
            </w:r>
            <w:r w:rsidRPr="00DC14CB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DC1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C14CB">
              <w:rPr>
                <w:rFonts w:ascii="Times New Roman" w:hAnsi="Times New Roman" w:cs="Times New Roman"/>
                <w:color w:val="000000"/>
              </w:rPr>
              <w:t xml:space="preserve"> район» при получении информации о возникновении природного пожара, либо угрозе перехода природного пожара на населенный пункт, о возникновении бытового пожара»</w:t>
            </w:r>
          </w:p>
        </w:tc>
        <w:tc>
          <w:tcPr>
            <w:tcW w:w="2694" w:type="dxa"/>
            <w:vAlign w:val="center"/>
          </w:tcPr>
          <w:p w:rsidR="00DC14CB" w:rsidRPr="002F266D" w:rsidRDefault="00DC1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C14CB" w:rsidRPr="002F266D" w:rsidRDefault="00DC1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14CB" w:rsidRPr="00AB1378" w:rsidTr="00FF1AB2">
        <w:tc>
          <w:tcPr>
            <w:tcW w:w="851" w:type="dxa"/>
            <w:vAlign w:val="center"/>
          </w:tcPr>
          <w:p w:rsidR="00DC14CB" w:rsidRPr="002F266D" w:rsidRDefault="00DC1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СД</w:t>
            </w:r>
          </w:p>
        </w:tc>
        <w:tc>
          <w:tcPr>
            <w:tcW w:w="992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DC14CB" w:rsidRPr="00DC14CB" w:rsidRDefault="00DC14CB" w:rsidP="00DC14CB">
            <w:pPr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27.04.2023</w:t>
            </w: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6095" w:type="dxa"/>
          </w:tcPr>
          <w:p w:rsidR="00DC14CB" w:rsidRPr="00DC14CB" w:rsidRDefault="00DC14CB" w:rsidP="00DC1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Об утверждении Положения о порядке формирования конкурсной комиссии по отбору кандидатур на должность главы муниципального образования «</w:t>
            </w:r>
            <w:proofErr w:type="spellStart"/>
            <w:r w:rsidRPr="00DC1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C14CB">
              <w:rPr>
                <w:rFonts w:ascii="Times New Roman" w:hAnsi="Times New Roman" w:cs="Times New Roman"/>
                <w:color w:val="000000"/>
              </w:rPr>
              <w:t xml:space="preserve"> район» Республики Бурятия, о порядке проведения конкурса по отбору кандидатур на должность главы муниципального образования «</w:t>
            </w:r>
            <w:proofErr w:type="spellStart"/>
            <w:r w:rsidRPr="00DC1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C14CB">
              <w:rPr>
                <w:rFonts w:ascii="Times New Roman" w:hAnsi="Times New Roman" w:cs="Times New Roman"/>
                <w:color w:val="000000"/>
              </w:rPr>
              <w:t xml:space="preserve"> район» Республики Бурятия и о порядке избрания главы муниципального образования «</w:t>
            </w:r>
            <w:proofErr w:type="spellStart"/>
            <w:r w:rsidRPr="00DC1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C14CB">
              <w:rPr>
                <w:rFonts w:ascii="Times New Roman" w:hAnsi="Times New Roman" w:cs="Times New Roman"/>
                <w:color w:val="000000"/>
              </w:rPr>
              <w:t xml:space="preserve"> район» Республики Бурятия</w:t>
            </w:r>
          </w:p>
        </w:tc>
        <w:tc>
          <w:tcPr>
            <w:tcW w:w="2694" w:type="dxa"/>
            <w:vAlign w:val="center"/>
          </w:tcPr>
          <w:p w:rsidR="00DC14CB" w:rsidRPr="002F266D" w:rsidRDefault="00DC1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C14CB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15.16.2023 №185</w:t>
            </w:r>
          </w:p>
        </w:tc>
      </w:tr>
      <w:tr w:rsidR="00FD7C73" w:rsidRPr="00AB1378" w:rsidTr="00FF1AB2">
        <w:tc>
          <w:tcPr>
            <w:tcW w:w="851" w:type="dxa"/>
            <w:vAlign w:val="center"/>
          </w:tcPr>
          <w:p w:rsidR="00FD7C73" w:rsidRPr="002F266D" w:rsidRDefault="00FD7C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D7C7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05.05.2023</w:t>
            </w:r>
          </w:p>
        </w:tc>
        <w:tc>
          <w:tcPr>
            <w:tcW w:w="1134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6095" w:type="dxa"/>
          </w:tcPr>
          <w:p w:rsidR="00FD7C73" w:rsidRPr="00FD7C73" w:rsidRDefault="00FD7C73" w:rsidP="00FD7C7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О создании рабочей группы по реализации  мер режима базовой готовности на  территории  муниципального образования  «</w:t>
            </w:r>
            <w:proofErr w:type="spellStart"/>
            <w:r w:rsidRPr="00FD7C7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D7C73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FD7C73" w:rsidRPr="002F266D" w:rsidRDefault="00FD7C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D7C73" w:rsidRPr="002F266D" w:rsidRDefault="00FD7C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7C73" w:rsidRPr="00AB1378" w:rsidTr="00FF1AB2">
        <w:tc>
          <w:tcPr>
            <w:tcW w:w="851" w:type="dxa"/>
            <w:vAlign w:val="center"/>
          </w:tcPr>
          <w:p w:rsidR="00FD7C73" w:rsidRPr="002F266D" w:rsidRDefault="00FD7C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D7C7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11.05.2023</w:t>
            </w:r>
          </w:p>
        </w:tc>
        <w:tc>
          <w:tcPr>
            <w:tcW w:w="1134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6095" w:type="dxa"/>
          </w:tcPr>
          <w:p w:rsidR="00FD7C73" w:rsidRPr="00FD7C73" w:rsidRDefault="00FD7C73" w:rsidP="00FD7C7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Об утверждении Порядка предоставления ежемесячной денежной компенсации двухразового питания родителям (законным представителям) детей, имеющих статус обучающихся с ограниченными возможностями здоровья, родителям (законным представителям) детей-инвалидов, имеющих статус обучающихся с ограниченными  возможностями здоровья в муниципальных общеобразовательных организациях муниципального образования «</w:t>
            </w:r>
            <w:proofErr w:type="spellStart"/>
            <w:r w:rsidRPr="00FD7C7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D7C73">
              <w:rPr>
                <w:rFonts w:ascii="Times New Roman" w:hAnsi="Times New Roman" w:cs="Times New Roman"/>
                <w:color w:val="000000"/>
              </w:rPr>
              <w:t xml:space="preserve"> район», обучение которых организовано на дому</w:t>
            </w:r>
          </w:p>
        </w:tc>
        <w:tc>
          <w:tcPr>
            <w:tcW w:w="2694" w:type="dxa"/>
            <w:vAlign w:val="center"/>
          </w:tcPr>
          <w:p w:rsidR="00FD7C73" w:rsidRPr="002F266D" w:rsidRDefault="00FD7C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D7C73" w:rsidRPr="002F266D" w:rsidRDefault="00FD7C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7C73" w:rsidRPr="00AB1378" w:rsidTr="00FF1AB2">
        <w:tc>
          <w:tcPr>
            <w:tcW w:w="851" w:type="dxa"/>
            <w:vAlign w:val="center"/>
          </w:tcPr>
          <w:p w:rsidR="00FD7C73" w:rsidRPr="002F266D" w:rsidRDefault="00FD7C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D7C7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12.05.2023</w:t>
            </w:r>
          </w:p>
        </w:tc>
        <w:tc>
          <w:tcPr>
            <w:tcW w:w="1134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6095" w:type="dxa"/>
          </w:tcPr>
          <w:p w:rsidR="00FD7C73" w:rsidRPr="00FD7C73" w:rsidRDefault="00FD7C73" w:rsidP="00FD7C7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О создании рабочей группы по вопросу  доукомплектования войск личным составом  на территории муниципального образования  «</w:t>
            </w:r>
            <w:proofErr w:type="spellStart"/>
            <w:r w:rsidRPr="00FD7C7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D7C73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FD7C73" w:rsidRPr="002F266D" w:rsidRDefault="00FD7C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D7C73" w:rsidRPr="002F266D" w:rsidRDefault="00FD7C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609F" w:rsidRPr="00AB1378" w:rsidTr="00FF1AB2">
        <w:tc>
          <w:tcPr>
            <w:tcW w:w="851" w:type="dxa"/>
            <w:vAlign w:val="center"/>
          </w:tcPr>
          <w:p w:rsidR="00B6609F" w:rsidRPr="002F266D" w:rsidRDefault="00B660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6609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19.05.2023</w:t>
            </w: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6095" w:type="dxa"/>
          </w:tcPr>
          <w:p w:rsidR="00B6609F" w:rsidRPr="00B6609F" w:rsidRDefault="00B6609F" w:rsidP="00B6609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«Охрана окружающей среды и природных ресурсов на 2015-2017 годы и на период до 2025 года»</w:t>
            </w:r>
          </w:p>
        </w:tc>
        <w:tc>
          <w:tcPr>
            <w:tcW w:w="2694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609F" w:rsidRPr="00AB1378" w:rsidTr="00FF1AB2">
        <w:tc>
          <w:tcPr>
            <w:tcW w:w="851" w:type="dxa"/>
            <w:vAlign w:val="center"/>
          </w:tcPr>
          <w:p w:rsidR="00B6609F" w:rsidRPr="002F266D" w:rsidRDefault="00B660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6609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07.06.2023</w:t>
            </w: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6095" w:type="dxa"/>
          </w:tcPr>
          <w:p w:rsidR="00B6609F" w:rsidRPr="00B6609F" w:rsidRDefault="00B6609F" w:rsidP="00B6609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Об утверждении Положения о порядке проведения инвентаризации муниципального имущества муниципального образования «</w:t>
            </w:r>
            <w:proofErr w:type="spellStart"/>
            <w:r w:rsidRPr="00B6609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6609F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609F" w:rsidRPr="00AB1378" w:rsidTr="00FF1AB2">
        <w:tc>
          <w:tcPr>
            <w:tcW w:w="851" w:type="dxa"/>
            <w:vAlign w:val="center"/>
          </w:tcPr>
          <w:p w:rsidR="00B6609F" w:rsidRPr="002F266D" w:rsidRDefault="00B660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6609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14.06.2023</w:t>
            </w: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379</w:t>
            </w:r>
          </w:p>
        </w:tc>
        <w:tc>
          <w:tcPr>
            <w:tcW w:w="6095" w:type="dxa"/>
          </w:tcPr>
          <w:p w:rsidR="00B6609F" w:rsidRPr="00B6609F" w:rsidRDefault="00B6609F" w:rsidP="00B6609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6609F">
              <w:rPr>
                <w:rFonts w:ascii="Times New Roman" w:hAnsi="Times New Roman" w:cs="Times New Roman"/>
                <w:color w:val="000000"/>
              </w:rPr>
              <w:t>О внесении изменений в административный регламент предоставления Администрацией МО «</w:t>
            </w:r>
            <w:proofErr w:type="spellStart"/>
            <w:r w:rsidRPr="00B6609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6609F">
              <w:rPr>
                <w:rFonts w:ascii="Times New Roman" w:hAnsi="Times New Roman" w:cs="Times New Roman"/>
                <w:color w:val="000000"/>
              </w:rPr>
              <w:t xml:space="preserve"> район»  муниципальной услуги «Предоставление гражданам в безвозмездное пользование земельных участков, находящихся  в муниципальной собственности и земельных участков, государственная  собственность на которые не  разграничена  в соответствии с Федеральным законом от 01.05.2016 № 119-ФЗ «Об </w:t>
            </w:r>
            <w:r w:rsidRPr="00B6609F">
              <w:rPr>
                <w:rFonts w:ascii="Times New Roman" w:hAnsi="Times New Roman" w:cs="Times New Roman"/>
                <w:color w:val="000000"/>
              </w:rPr>
              <w:lastRenderedPageBreak/>
              <w:t>особенностях предоставления гражданам  земельных участков, находящихся в государственной или муниципальной  собственности и расположенных на территориях субъектов РФ, входящих</w:t>
            </w:r>
            <w:proofErr w:type="gramEnd"/>
            <w:r w:rsidRPr="00B6609F">
              <w:rPr>
                <w:rFonts w:ascii="Times New Roman" w:hAnsi="Times New Roman" w:cs="Times New Roman"/>
                <w:color w:val="000000"/>
              </w:rPr>
              <w:t xml:space="preserve"> в состав Дальневосточного федерального округа, и о внесении изменений в отдельные законодательные акты РФ»</w:t>
            </w:r>
          </w:p>
        </w:tc>
        <w:tc>
          <w:tcPr>
            <w:tcW w:w="2694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609F" w:rsidRPr="00AB1378" w:rsidTr="00FF1AB2">
        <w:tc>
          <w:tcPr>
            <w:tcW w:w="851" w:type="dxa"/>
            <w:vAlign w:val="center"/>
          </w:tcPr>
          <w:p w:rsidR="00B6609F" w:rsidRPr="002F266D" w:rsidRDefault="00B660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609F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15.06.2023</w:t>
            </w: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6095" w:type="dxa"/>
          </w:tcPr>
          <w:p w:rsidR="00B6609F" w:rsidRPr="00B6609F" w:rsidRDefault="00B6609F" w:rsidP="00B6609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6609F">
              <w:rPr>
                <w:rFonts w:ascii="Times New Roman" w:hAnsi="Times New Roman" w:cs="Times New Roman"/>
                <w:color w:val="000000"/>
              </w:rPr>
              <w:t>О внесении изменений в Положение о порядке формирования конкурсной комиссии по отбору кандидатур на должность</w:t>
            </w:r>
            <w:proofErr w:type="gramEnd"/>
            <w:r w:rsidRPr="00B6609F">
              <w:rPr>
                <w:rFonts w:ascii="Times New Roman" w:hAnsi="Times New Roman" w:cs="Times New Roman"/>
                <w:color w:val="000000"/>
              </w:rPr>
              <w:t xml:space="preserve"> главы муниципального образования «</w:t>
            </w:r>
            <w:proofErr w:type="spellStart"/>
            <w:r w:rsidRPr="00B6609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6609F">
              <w:rPr>
                <w:rFonts w:ascii="Times New Roman" w:hAnsi="Times New Roman" w:cs="Times New Roman"/>
                <w:color w:val="000000"/>
              </w:rPr>
              <w:t xml:space="preserve"> район» Республики Бурятия, о порядке проведения конкурса по отбору кандидатур на должность главы муниципального образования «</w:t>
            </w:r>
            <w:proofErr w:type="spellStart"/>
            <w:r w:rsidRPr="00B6609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6609F">
              <w:rPr>
                <w:rFonts w:ascii="Times New Roman" w:hAnsi="Times New Roman" w:cs="Times New Roman"/>
                <w:color w:val="000000"/>
              </w:rPr>
              <w:t xml:space="preserve"> район» Республики Бурятия и о порядке избрания главы муниципального образования «</w:t>
            </w:r>
            <w:proofErr w:type="spellStart"/>
            <w:r w:rsidRPr="00B6609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6609F">
              <w:rPr>
                <w:rFonts w:ascii="Times New Roman" w:hAnsi="Times New Roman" w:cs="Times New Roman"/>
                <w:color w:val="000000"/>
              </w:rPr>
              <w:t xml:space="preserve"> район» Республики Бурятия</w:t>
            </w:r>
          </w:p>
        </w:tc>
        <w:tc>
          <w:tcPr>
            <w:tcW w:w="2694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8D582F" w:rsidRDefault="008D582F"/>
    <w:p w:rsidR="00411CFC" w:rsidRDefault="00411CFC"/>
    <w:p w:rsidR="00CB39AB" w:rsidRDefault="00CB39AB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34E0F"/>
    <w:rsid w:val="00040688"/>
    <w:rsid w:val="00047EA5"/>
    <w:rsid w:val="00050AFB"/>
    <w:rsid w:val="00091ADC"/>
    <w:rsid w:val="000A42E0"/>
    <w:rsid w:val="000C1858"/>
    <w:rsid w:val="000C275D"/>
    <w:rsid w:val="000D4BB3"/>
    <w:rsid w:val="000E28CF"/>
    <w:rsid w:val="0017432E"/>
    <w:rsid w:val="0018066A"/>
    <w:rsid w:val="00195F56"/>
    <w:rsid w:val="001A357C"/>
    <w:rsid w:val="001D4F5F"/>
    <w:rsid w:val="00202937"/>
    <w:rsid w:val="0027624A"/>
    <w:rsid w:val="002869C5"/>
    <w:rsid w:val="002B0DA2"/>
    <w:rsid w:val="002B60D8"/>
    <w:rsid w:val="002C048F"/>
    <w:rsid w:val="002C20D0"/>
    <w:rsid w:val="002F266D"/>
    <w:rsid w:val="00303270"/>
    <w:rsid w:val="00365432"/>
    <w:rsid w:val="00397CE3"/>
    <w:rsid w:val="003B40CE"/>
    <w:rsid w:val="00400CF7"/>
    <w:rsid w:val="00402817"/>
    <w:rsid w:val="00404DBD"/>
    <w:rsid w:val="00411CFC"/>
    <w:rsid w:val="00442728"/>
    <w:rsid w:val="00460BAE"/>
    <w:rsid w:val="00462323"/>
    <w:rsid w:val="00485FF8"/>
    <w:rsid w:val="004D7FF3"/>
    <w:rsid w:val="004E627B"/>
    <w:rsid w:val="00516527"/>
    <w:rsid w:val="00575D17"/>
    <w:rsid w:val="005C0646"/>
    <w:rsid w:val="005C17CB"/>
    <w:rsid w:val="005F38AD"/>
    <w:rsid w:val="006045EA"/>
    <w:rsid w:val="00605C48"/>
    <w:rsid w:val="0061294B"/>
    <w:rsid w:val="00627D74"/>
    <w:rsid w:val="00637DCE"/>
    <w:rsid w:val="006924F2"/>
    <w:rsid w:val="006930BF"/>
    <w:rsid w:val="006A51C1"/>
    <w:rsid w:val="006A6A17"/>
    <w:rsid w:val="006E5AB8"/>
    <w:rsid w:val="007149F6"/>
    <w:rsid w:val="007530AB"/>
    <w:rsid w:val="007812F4"/>
    <w:rsid w:val="007A0633"/>
    <w:rsid w:val="007B66C6"/>
    <w:rsid w:val="007B7197"/>
    <w:rsid w:val="008176EA"/>
    <w:rsid w:val="00847CAE"/>
    <w:rsid w:val="008A60C9"/>
    <w:rsid w:val="008C64C0"/>
    <w:rsid w:val="008C76D5"/>
    <w:rsid w:val="008D582F"/>
    <w:rsid w:val="008E40BD"/>
    <w:rsid w:val="009021C2"/>
    <w:rsid w:val="00912C1E"/>
    <w:rsid w:val="0093473E"/>
    <w:rsid w:val="009A2055"/>
    <w:rsid w:val="009A63BD"/>
    <w:rsid w:val="009D6CAF"/>
    <w:rsid w:val="009E675F"/>
    <w:rsid w:val="00A21300"/>
    <w:rsid w:val="00A56C7F"/>
    <w:rsid w:val="00A676FC"/>
    <w:rsid w:val="00AA3030"/>
    <w:rsid w:val="00AA5ADF"/>
    <w:rsid w:val="00AB0AE2"/>
    <w:rsid w:val="00AB1065"/>
    <w:rsid w:val="00AD6D2C"/>
    <w:rsid w:val="00AE689A"/>
    <w:rsid w:val="00B11591"/>
    <w:rsid w:val="00B155E4"/>
    <w:rsid w:val="00B223FC"/>
    <w:rsid w:val="00B54693"/>
    <w:rsid w:val="00B6609F"/>
    <w:rsid w:val="00BE2A57"/>
    <w:rsid w:val="00BF4D09"/>
    <w:rsid w:val="00C11F8B"/>
    <w:rsid w:val="00C2521D"/>
    <w:rsid w:val="00C270D2"/>
    <w:rsid w:val="00C47CC3"/>
    <w:rsid w:val="00C551BC"/>
    <w:rsid w:val="00C76B1E"/>
    <w:rsid w:val="00C80702"/>
    <w:rsid w:val="00C84409"/>
    <w:rsid w:val="00CB39AB"/>
    <w:rsid w:val="00CD5D9F"/>
    <w:rsid w:val="00CE45F6"/>
    <w:rsid w:val="00CF2F18"/>
    <w:rsid w:val="00D17256"/>
    <w:rsid w:val="00D7184B"/>
    <w:rsid w:val="00D95EB6"/>
    <w:rsid w:val="00DC14CB"/>
    <w:rsid w:val="00E54FDB"/>
    <w:rsid w:val="00E948CB"/>
    <w:rsid w:val="00EA01E5"/>
    <w:rsid w:val="00EA4EC2"/>
    <w:rsid w:val="00EB5153"/>
    <w:rsid w:val="00EC59EE"/>
    <w:rsid w:val="00F02463"/>
    <w:rsid w:val="00F112F7"/>
    <w:rsid w:val="00F71F98"/>
    <w:rsid w:val="00F77620"/>
    <w:rsid w:val="00F822C2"/>
    <w:rsid w:val="00F85DEA"/>
    <w:rsid w:val="00F90528"/>
    <w:rsid w:val="00FA3E3E"/>
    <w:rsid w:val="00FD7C73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83</cp:revision>
  <dcterms:created xsi:type="dcterms:W3CDTF">2019-03-29T07:01:00Z</dcterms:created>
  <dcterms:modified xsi:type="dcterms:W3CDTF">2023-06-16T06:27:00Z</dcterms:modified>
</cp:coreProperties>
</file>