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3FB" w:rsidRDefault="006073FB" w:rsidP="006073FB">
      <w:pPr>
        <w:shd w:val="clear" w:color="auto" w:fill="FFFFFF"/>
        <w:ind w:left="2527" w:right="528" w:hanging="1855"/>
        <w:jc w:val="center"/>
      </w:pPr>
      <w:r>
        <w:rPr>
          <w:b/>
          <w:bCs/>
          <w:sz w:val="28"/>
          <w:szCs w:val="28"/>
        </w:rPr>
        <w:t>АДМИНИСТРАЦИЯ МУНИЦИПАЛЬНОГО ОБРАЗОВАНИЯ «МУХОРШИБИРСКИЙ РАЙОН»</w:t>
      </w:r>
    </w:p>
    <w:p w:rsidR="006073FB" w:rsidRDefault="006073FB" w:rsidP="006073FB">
      <w:pPr>
        <w:shd w:val="clear" w:color="auto" w:fill="FFFFFF"/>
        <w:ind w:right="14"/>
        <w:jc w:val="center"/>
        <w:rPr>
          <w:b/>
          <w:bCs/>
          <w:sz w:val="28"/>
          <w:szCs w:val="28"/>
        </w:rPr>
      </w:pPr>
    </w:p>
    <w:p w:rsidR="006073FB" w:rsidRDefault="006073FB" w:rsidP="006073FB">
      <w:pPr>
        <w:shd w:val="clear" w:color="auto" w:fill="FFFFFF"/>
        <w:ind w:right="14"/>
        <w:jc w:val="center"/>
        <w:rPr>
          <w:b/>
          <w:bCs/>
          <w:sz w:val="28"/>
          <w:szCs w:val="28"/>
        </w:rPr>
      </w:pPr>
    </w:p>
    <w:p w:rsidR="006073FB" w:rsidRDefault="006073FB" w:rsidP="006073FB">
      <w:pPr>
        <w:shd w:val="clear" w:color="auto" w:fill="FFFFFF"/>
        <w:ind w:right="14"/>
        <w:jc w:val="center"/>
        <w:rPr>
          <w:b/>
          <w:bCs/>
          <w:sz w:val="28"/>
          <w:szCs w:val="28"/>
        </w:rPr>
      </w:pPr>
    </w:p>
    <w:p w:rsidR="006073FB" w:rsidRDefault="006073FB" w:rsidP="006073FB">
      <w:pPr>
        <w:shd w:val="clear" w:color="auto" w:fill="FFFFFF"/>
        <w:ind w:right="14"/>
        <w:jc w:val="center"/>
      </w:pPr>
      <w:r>
        <w:rPr>
          <w:b/>
          <w:bCs/>
          <w:sz w:val="28"/>
          <w:szCs w:val="28"/>
        </w:rPr>
        <w:t>ПОСТАНОВЛЕНИЕ</w:t>
      </w:r>
    </w:p>
    <w:p w:rsidR="006073FB" w:rsidRPr="00F765BB" w:rsidRDefault="006073FB" w:rsidP="006073FB">
      <w:pPr>
        <w:shd w:val="clear" w:color="auto" w:fill="FFFFFF"/>
        <w:ind w:left="12" w:right="3110" w:hanging="12"/>
        <w:rPr>
          <w:iCs/>
          <w:sz w:val="26"/>
          <w:szCs w:val="26"/>
        </w:rPr>
      </w:pPr>
    </w:p>
    <w:p w:rsidR="006073FB" w:rsidRPr="004E653B" w:rsidRDefault="006073FB" w:rsidP="00D84051">
      <w:pPr>
        <w:shd w:val="clear" w:color="auto" w:fill="FFFFFF"/>
        <w:ind w:left="12" w:right="-2" w:hanging="12"/>
        <w:rPr>
          <w:b/>
          <w:iCs/>
          <w:sz w:val="26"/>
          <w:szCs w:val="26"/>
          <w:lang w:val="en-US"/>
        </w:rPr>
      </w:pPr>
      <w:r w:rsidRPr="00F765BB">
        <w:rPr>
          <w:b/>
          <w:iCs/>
          <w:sz w:val="26"/>
          <w:szCs w:val="26"/>
        </w:rPr>
        <w:t>«</w:t>
      </w:r>
      <w:r w:rsidR="004E653B" w:rsidRPr="004E653B">
        <w:rPr>
          <w:b/>
          <w:iCs/>
          <w:sz w:val="26"/>
          <w:szCs w:val="26"/>
        </w:rPr>
        <w:t>22</w:t>
      </w:r>
      <w:r w:rsidRPr="00F765BB">
        <w:rPr>
          <w:b/>
          <w:iCs/>
          <w:sz w:val="26"/>
          <w:szCs w:val="26"/>
        </w:rPr>
        <w:t xml:space="preserve">» </w:t>
      </w:r>
      <w:r w:rsidR="00AA3402">
        <w:rPr>
          <w:b/>
          <w:iCs/>
          <w:sz w:val="26"/>
          <w:szCs w:val="26"/>
        </w:rPr>
        <w:t>августа</w:t>
      </w:r>
      <w:r w:rsidRPr="00F765BB">
        <w:rPr>
          <w:b/>
          <w:iCs/>
          <w:sz w:val="26"/>
          <w:szCs w:val="26"/>
        </w:rPr>
        <w:t xml:space="preserve"> 20</w:t>
      </w:r>
      <w:r w:rsidR="00D84051" w:rsidRPr="00F765BB">
        <w:rPr>
          <w:b/>
          <w:iCs/>
          <w:sz w:val="26"/>
          <w:szCs w:val="26"/>
        </w:rPr>
        <w:t>2</w:t>
      </w:r>
      <w:r w:rsidRPr="00F765BB">
        <w:rPr>
          <w:b/>
          <w:iCs/>
          <w:sz w:val="26"/>
          <w:szCs w:val="26"/>
        </w:rPr>
        <w:t xml:space="preserve">4 г.                </w:t>
      </w:r>
      <w:r w:rsidR="000F5C97">
        <w:rPr>
          <w:b/>
          <w:iCs/>
          <w:sz w:val="26"/>
          <w:szCs w:val="26"/>
        </w:rPr>
        <w:t xml:space="preserve">    </w:t>
      </w:r>
      <w:r w:rsidRPr="00F765BB">
        <w:rPr>
          <w:b/>
          <w:iCs/>
          <w:sz w:val="26"/>
          <w:szCs w:val="26"/>
        </w:rPr>
        <w:t xml:space="preserve">            № </w:t>
      </w:r>
      <w:r w:rsidR="004E653B">
        <w:rPr>
          <w:b/>
          <w:iCs/>
          <w:sz w:val="26"/>
          <w:szCs w:val="26"/>
          <w:lang w:val="en-US"/>
        </w:rPr>
        <w:t>483</w:t>
      </w:r>
    </w:p>
    <w:p w:rsidR="006073FB" w:rsidRPr="00F765BB" w:rsidRDefault="006073FB" w:rsidP="006073FB">
      <w:pPr>
        <w:shd w:val="clear" w:color="auto" w:fill="FFFFFF"/>
        <w:ind w:left="12" w:right="-2" w:hanging="12"/>
        <w:rPr>
          <w:b/>
          <w:iCs/>
          <w:sz w:val="26"/>
          <w:szCs w:val="26"/>
        </w:rPr>
      </w:pPr>
      <w:r w:rsidRPr="00F765BB">
        <w:rPr>
          <w:b/>
          <w:iCs/>
          <w:sz w:val="26"/>
          <w:szCs w:val="26"/>
        </w:rPr>
        <w:t>с. Мухоршибирь</w:t>
      </w:r>
    </w:p>
    <w:p w:rsidR="00B20097" w:rsidRPr="006073FB" w:rsidRDefault="00B20097" w:rsidP="006073FB">
      <w:pPr>
        <w:shd w:val="clear" w:color="auto" w:fill="FFFFFF"/>
        <w:ind w:left="12" w:right="-2" w:hanging="12"/>
        <w:rPr>
          <w:iCs/>
          <w:sz w:val="28"/>
          <w:szCs w:val="28"/>
        </w:rPr>
      </w:pPr>
    </w:p>
    <w:p w:rsidR="006073FB" w:rsidRDefault="006073FB" w:rsidP="00B20097">
      <w:pPr>
        <w:shd w:val="clear" w:color="auto" w:fill="FFFFFF"/>
        <w:ind w:left="12" w:right="3110" w:hanging="12"/>
        <w:jc w:val="both"/>
        <w:rPr>
          <w:iCs/>
          <w:sz w:val="28"/>
          <w:szCs w:val="28"/>
        </w:rPr>
      </w:pPr>
    </w:p>
    <w:tbl>
      <w:tblPr>
        <w:tblStyle w:val="ab"/>
        <w:tblW w:w="0" w:type="auto"/>
        <w:tblInd w:w="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1"/>
        <w:gridCol w:w="4502"/>
      </w:tblGrid>
      <w:tr w:rsidR="00B20097" w:rsidRPr="00B20097" w:rsidTr="00B20097">
        <w:tc>
          <w:tcPr>
            <w:tcW w:w="5341" w:type="dxa"/>
          </w:tcPr>
          <w:p w:rsidR="00B20097" w:rsidRPr="00B20097" w:rsidRDefault="00B20097" w:rsidP="00B20097">
            <w:pPr>
              <w:shd w:val="clear" w:color="auto" w:fill="FFFFFF"/>
              <w:jc w:val="both"/>
              <w:rPr>
                <w:b/>
                <w:iCs/>
                <w:sz w:val="26"/>
                <w:szCs w:val="26"/>
              </w:rPr>
            </w:pPr>
            <w:r w:rsidRPr="00B20097">
              <w:rPr>
                <w:b/>
                <w:iCs/>
                <w:sz w:val="26"/>
                <w:szCs w:val="26"/>
              </w:rPr>
              <w:t>Об утверждении муниципальной программы «Развитие физической культуры и спорта в муниципальном образовании «</w:t>
            </w:r>
            <w:proofErr w:type="spellStart"/>
            <w:r w:rsidRPr="00B20097">
              <w:rPr>
                <w:b/>
                <w:iCs/>
                <w:sz w:val="26"/>
                <w:szCs w:val="26"/>
              </w:rPr>
              <w:t>Мухоршибирский</w:t>
            </w:r>
            <w:proofErr w:type="spellEnd"/>
            <w:r w:rsidRPr="00B20097">
              <w:rPr>
                <w:b/>
                <w:iCs/>
                <w:sz w:val="26"/>
                <w:szCs w:val="26"/>
              </w:rPr>
              <w:t xml:space="preserve"> район» на 2025-2027 годы и на период до 2030 года»</w:t>
            </w:r>
          </w:p>
        </w:tc>
        <w:tc>
          <w:tcPr>
            <w:tcW w:w="4502" w:type="dxa"/>
          </w:tcPr>
          <w:p w:rsidR="00B20097" w:rsidRPr="00B20097" w:rsidRDefault="00B20097" w:rsidP="00B20097">
            <w:pPr>
              <w:ind w:right="3110"/>
              <w:jc w:val="both"/>
              <w:rPr>
                <w:b/>
                <w:iCs/>
                <w:sz w:val="24"/>
                <w:szCs w:val="24"/>
              </w:rPr>
            </w:pPr>
          </w:p>
        </w:tc>
      </w:tr>
    </w:tbl>
    <w:p w:rsidR="006073FB" w:rsidRDefault="006073FB" w:rsidP="006073FB">
      <w:pPr>
        <w:shd w:val="clear" w:color="auto" w:fill="FFFFFF"/>
        <w:ind w:left="12" w:right="3110" w:hanging="12"/>
        <w:rPr>
          <w:i/>
          <w:iCs/>
          <w:sz w:val="28"/>
          <w:szCs w:val="28"/>
        </w:rPr>
      </w:pPr>
    </w:p>
    <w:p w:rsidR="006073FB" w:rsidRDefault="006073FB" w:rsidP="00B20097">
      <w:pPr>
        <w:shd w:val="clear" w:color="auto" w:fill="FFFFFF"/>
        <w:ind w:firstLine="709"/>
        <w:rPr>
          <w:i/>
          <w:iCs/>
          <w:sz w:val="28"/>
          <w:szCs w:val="28"/>
        </w:rPr>
      </w:pPr>
    </w:p>
    <w:p w:rsidR="006073FB" w:rsidRPr="00B20097" w:rsidRDefault="006073FB" w:rsidP="00B2009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073FB" w:rsidRPr="00B20097" w:rsidRDefault="006073FB" w:rsidP="00B20097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B20097">
        <w:rPr>
          <w:bCs/>
          <w:sz w:val="28"/>
          <w:szCs w:val="28"/>
        </w:rPr>
        <w:t>В</w:t>
      </w:r>
      <w:r w:rsidRPr="00B20097">
        <w:rPr>
          <w:b/>
          <w:bCs/>
          <w:sz w:val="28"/>
          <w:szCs w:val="28"/>
        </w:rPr>
        <w:t xml:space="preserve"> </w:t>
      </w:r>
      <w:r w:rsidRPr="00B20097">
        <w:rPr>
          <w:sz w:val="28"/>
          <w:szCs w:val="28"/>
        </w:rPr>
        <w:t xml:space="preserve">целях создания оптимальных условий для приобщения различных групп населения района, в первую очередь детей и подростков, к систематическим занятиям физической культурой и спортом, </w:t>
      </w:r>
      <w:r w:rsidRPr="00F765BB">
        <w:rPr>
          <w:bCs/>
          <w:sz w:val="28"/>
          <w:szCs w:val="28"/>
        </w:rPr>
        <w:t>постановля</w:t>
      </w:r>
      <w:r w:rsidR="001960DD">
        <w:rPr>
          <w:bCs/>
          <w:sz w:val="28"/>
          <w:szCs w:val="28"/>
        </w:rPr>
        <w:t>ю</w:t>
      </w:r>
      <w:r w:rsidRPr="00F765BB">
        <w:rPr>
          <w:bCs/>
          <w:sz w:val="28"/>
          <w:szCs w:val="28"/>
        </w:rPr>
        <w:t>:</w:t>
      </w:r>
    </w:p>
    <w:p w:rsidR="00B20097" w:rsidRPr="00B20097" w:rsidRDefault="006073FB" w:rsidP="00B20097">
      <w:pPr>
        <w:pStyle w:val="a9"/>
        <w:numPr>
          <w:ilvl w:val="0"/>
          <w:numId w:val="31"/>
        </w:numPr>
        <w:shd w:val="clear" w:color="auto" w:fill="FFFFFF"/>
        <w:tabs>
          <w:tab w:val="left" w:pos="427"/>
        </w:tabs>
        <w:spacing w:line="240" w:lineRule="auto"/>
        <w:ind w:left="0" w:firstLine="709"/>
        <w:jc w:val="both"/>
      </w:pPr>
      <w:r w:rsidRPr="00B20097">
        <w:t xml:space="preserve">Утвердить </w:t>
      </w:r>
      <w:r w:rsidR="001960DD">
        <w:t xml:space="preserve">прилагаемую </w:t>
      </w:r>
      <w:r w:rsidRPr="00B20097">
        <w:t>муниципальную программу «Развитие физической культуры</w:t>
      </w:r>
      <w:r w:rsidR="00B20097" w:rsidRPr="00B20097">
        <w:t xml:space="preserve"> и </w:t>
      </w:r>
      <w:r w:rsidRPr="00B20097">
        <w:t>спорта в муниципальном образовании «</w:t>
      </w:r>
      <w:proofErr w:type="spellStart"/>
      <w:r w:rsidRPr="00B20097">
        <w:t>Мухоршибирский</w:t>
      </w:r>
      <w:proofErr w:type="spellEnd"/>
      <w:r w:rsidRPr="00B20097">
        <w:t xml:space="preserve"> район» на 20</w:t>
      </w:r>
      <w:r w:rsidR="00D84051" w:rsidRPr="00B20097">
        <w:t>2</w:t>
      </w:r>
      <w:r w:rsidR="00B20097" w:rsidRPr="00B20097">
        <w:t>5-</w:t>
      </w:r>
      <w:r w:rsidRPr="00B20097">
        <w:t>20</w:t>
      </w:r>
      <w:r w:rsidR="00D84051" w:rsidRPr="00B20097">
        <w:t>2</w:t>
      </w:r>
      <w:r w:rsidRPr="00B20097">
        <w:t>7 годы и на период до 20</w:t>
      </w:r>
      <w:r w:rsidR="00D84051" w:rsidRPr="00B20097">
        <w:t>3</w:t>
      </w:r>
      <w:r w:rsidRPr="00B20097">
        <w:t>0 года».</w:t>
      </w:r>
    </w:p>
    <w:p w:rsidR="00B20097" w:rsidRDefault="001960DD" w:rsidP="00B20097">
      <w:pPr>
        <w:pStyle w:val="a9"/>
        <w:numPr>
          <w:ilvl w:val="0"/>
          <w:numId w:val="31"/>
        </w:numPr>
        <w:shd w:val="clear" w:color="auto" w:fill="FFFFFF"/>
        <w:tabs>
          <w:tab w:val="left" w:pos="427"/>
        </w:tabs>
        <w:spacing w:line="240" w:lineRule="auto"/>
        <w:ind w:left="0" w:firstLine="709"/>
        <w:jc w:val="both"/>
        <w:rPr>
          <w:color w:val="1A1A1A"/>
        </w:rPr>
      </w:pPr>
      <w:r>
        <w:rPr>
          <w:color w:val="1A1A1A"/>
        </w:rPr>
        <w:t>Обнародовать настоящее постановление в установленном законом порядке и р</w:t>
      </w:r>
      <w:r w:rsidR="00B20097" w:rsidRPr="00B20097">
        <w:rPr>
          <w:color w:val="1A1A1A"/>
        </w:rPr>
        <w:t>азместить на официальном сайте</w:t>
      </w:r>
      <w:r w:rsidR="00B20097">
        <w:rPr>
          <w:color w:val="1A1A1A"/>
        </w:rPr>
        <w:t xml:space="preserve"> </w:t>
      </w:r>
      <w:r w:rsidR="00B20097" w:rsidRPr="00B20097">
        <w:rPr>
          <w:color w:val="1A1A1A"/>
        </w:rPr>
        <w:t>администрации муниципального образования «</w:t>
      </w:r>
      <w:proofErr w:type="spellStart"/>
      <w:r w:rsidR="00B20097" w:rsidRPr="00B20097">
        <w:rPr>
          <w:color w:val="1A1A1A"/>
        </w:rPr>
        <w:t>Мухоршибирский</w:t>
      </w:r>
      <w:proofErr w:type="spellEnd"/>
      <w:r w:rsidR="00B20097" w:rsidRPr="00B20097">
        <w:rPr>
          <w:color w:val="1A1A1A"/>
        </w:rPr>
        <w:t xml:space="preserve"> район» в сети Интернет.</w:t>
      </w:r>
    </w:p>
    <w:p w:rsidR="00B20097" w:rsidRPr="00756282" w:rsidRDefault="00B20097" w:rsidP="00B20097">
      <w:pPr>
        <w:pStyle w:val="a9"/>
        <w:numPr>
          <w:ilvl w:val="0"/>
          <w:numId w:val="31"/>
        </w:numPr>
        <w:shd w:val="clear" w:color="auto" w:fill="FFFFFF"/>
        <w:tabs>
          <w:tab w:val="left" w:pos="427"/>
        </w:tabs>
        <w:spacing w:line="240" w:lineRule="auto"/>
        <w:ind w:left="0" w:firstLine="709"/>
        <w:jc w:val="both"/>
        <w:rPr>
          <w:color w:val="000000" w:themeColor="text1"/>
        </w:rPr>
      </w:pPr>
      <w:r w:rsidRPr="00756282">
        <w:rPr>
          <w:rFonts w:eastAsiaTheme="minorHAnsi"/>
          <w:bCs/>
          <w:color w:val="000000" w:themeColor="text1"/>
        </w:rPr>
        <w:t>Настоящее постановление вступает в силу с 1 января 2025 года.</w:t>
      </w:r>
    </w:p>
    <w:p w:rsidR="006073FB" w:rsidRPr="00F765BB" w:rsidRDefault="006073FB" w:rsidP="00F765BB">
      <w:pPr>
        <w:pStyle w:val="a9"/>
        <w:numPr>
          <w:ilvl w:val="0"/>
          <w:numId w:val="31"/>
        </w:numPr>
        <w:shd w:val="clear" w:color="auto" w:fill="FFFFFF"/>
        <w:tabs>
          <w:tab w:val="left" w:pos="420"/>
        </w:tabs>
        <w:spacing w:line="240" w:lineRule="auto"/>
        <w:ind w:left="0" w:firstLine="709"/>
        <w:jc w:val="both"/>
      </w:pPr>
      <w:r w:rsidRPr="00F765BB">
        <w:t xml:space="preserve">Контроль </w:t>
      </w:r>
      <w:r w:rsidR="00702176">
        <w:t>над</w:t>
      </w:r>
      <w:r w:rsidRPr="00F765BB">
        <w:t xml:space="preserve"> исполнением настоящего</w:t>
      </w:r>
      <w:r w:rsidR="00702176">
        <w:t xml:space="preserve"> </w:t>
      </w:r>
      <w:r w:rsidRPr="00F765BB">
        <w:t>п</w:t>
      </w:r>
      <w:r w:rsidR="00B20097" w:rsidRPr="00F765BB">
        <w:t xml:space="preserve">остановления возложить на </w:t>
      </w:r>
      <w:r w:rsidRPr="00F765BB">
        <w:t>заместителя руководителя администрации муниципального образования</w:t>
      </w:r>
      <w:r w:rsidR="00B20097" w:rsidRPr="00F765BB">
        <w:t xml:space="preserve"> </w:t>
      </w:r>
      <w:r w:rsidRPr="00F765BB">
        <w:t>«</w:t>
      </w:r>
      <w:proofErr w:type="spellStart"/>
      <w:r w:rsidRPr="00F765BB">
        <w:t>Мухоршибирский</w:t>
      </w:r>
      <w:proofErr w:type="spellEnd"/>
      <w:r w:rsidRPr="00F765BB">
        <w:t xml:space="preserve"> район» И.</w:t>
      </w:r>
      <w:r w:rsidR="00D84051" w:rsidRPr="00F765BB">
        <w:t>П</w:t>
      </w:r>
      <w:r w:rsidRPr="00F765BB">
        <w:t xml:space="preserve">. </w:t>
      </w:r>
      <w:r w:rsidR="00D84051" w:rsidRPr="00F765BB">
        <w:t>Фетисов</w:t>
      </w:r>
      <w:r w:rsidR="00D063F4">
        <w:t>у</w:t>
      </w:r>
      <w:r w:rsidRPr="00F765BB">
        <w:t>.</w:t>
      </w:r>
    </w:p>
    <w:p w:rsidR="006073FB" w:rsidRDefault="006073FB" w:rsidP="00B2009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6073FB" w:rsidRDefault="006073FB" w:rsidP="00B2009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6073FB" w:rsidRDefault="006073FB" w:rsidP="00B2009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6073FB" w:rsidRDefault="006073FB" w:rsidP="00B2009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6073FB" w:rsidRDefault="006073FB" w:rsidP="00B2009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6073FB" w:rsidRDefault="006073FB" w:rsidP="00B2009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6073FB" w:rsidRPr="00F765BB" w:rsidRDefault="006073FB" w:rsidP="00B20097">
      <w:pPr>
        <w:widowControl w:val="0"/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B20097">
        <w:rPr>
          <w:b/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F765BB">
        <w:rPr>
          <w:b/>
          <w:sz w:val="28"/>
          <w:szCs w:val="28"/>
        </w:rPr>
        <w:t>муниципального образования</w:t>
      </w:r>
    </w:p>
    <w:p w:rsidR="006073FB" w:rsidRPr="006073FB" w:rsidRDefault="006073FB" w:rsidP="00B20097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765BB">
        <w:rPr>
          <w:b/>
          <w:sz w:val="28"/>
          <w:szCs w:val="28"/>
        </w:rPr>
        <w:t>«</w:t>
      </w:r>
      <w:proofErr w:type="spellStart"/>
      <w:r w:rsidRPr="00F765BB">
        <w:rPr>
          <w:b/>
          <w:sz w:val="28"/>
          <w:szCs w:val="28"/>
        </w:rPr>
        <w:t>Мухоршибирский</w:t>
      </w:r>
      <w:proofErr w:type="spellEnd"/>
      <w:r w:rsidRPr="00F765BB">
        <w:rPr>
          <w:b/>
          <w:sz w:val="28"/>
          <w:szCs w:val="28"/>
        </w:rPr>
        <w:t xml:space="preserve"> район»                                                            В.Н. Молчанов</w:t>
      </w:r>
    </w:p>
    <w:p w:rsidR="006073FB" w:rsidRDefault="006073FB" w:rsidP="00B2009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6073FB" w:rsidRDefault="006073FB" w:rsidP="00B20097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2"/>
          <w:szCs w:val="22"/>
        </w:rPr>
      </w:pPr>
    </w:p>
    <w:p w:rsidR="006073FB" w:rsidRDefault="006073FB" w:rsidP="00161F9F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073FB" w:rsidRDefault="006073FB" w:rsidP="00161F9F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073FB" w:rsidRDefault="006073FB" w:rsidP="00161F9F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073FB" w:rsidRDefault="006073FB" w:rsidP="00161F9F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073FB" w:rsidRDefault="006073FB" w:rsidP="00161F9F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073FB" w:rsidRDefault="006073FB" w:rsidP="00161F9F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073FB" w:rsidRDefault="006073FB" w:rsidP="00161F9F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073FB" w:rsidRDefault="006073FB" w:rsidP="00161F9F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6073FB" w:rsidRDefault="00D063F4" w:rsidP="00161F9F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br/>
      </w:r>
    </w:p>
    <w:p w:rsidR="00161F9F" w:rsidRPr="00802959" w:rsidRDefault="00D063F4" w:rsidP="00161F9F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</w:p>
    <w:p w:rsidR="00161F9F" w:rsidRPr="00802959" w:rsidRDefault="00D063F4" w:rsidP="00161F9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к п</w:t>
      </w:r>
      <w:r w:rsidR="00161F9F" w:rsidRPr="00802959">
        <w:rPr>
          <w:sz w:val="22"/>
          <w:szCs w:val="22"/>
        </w:rPr>
        <w:t>остановлени</w:t>
      </w:r>
      <w:r>
        <w:rPr>
          <w:sz w:val="22"/>
          <w:szCs w:val="22"/>
        </w:rPr>
        <w:t>ю</w:t>
      </w:r>
      <w:r w:rsidR="00161F9F" w:rsidRPr="00802959">
        <w:rPr>
          <w:sz w:val="22"/>
          <w:szCs w:val="22"/>
        </w:rPr>
        <w:t xml:space="preserve"> администрации</w:t>
      </w:r>
    </w:p>
    <w:p w:rsidR="00161F9F" w:rsidRPr="00802959" w:rsidRDefault="00161F9F" w:rsidP="00161F9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м</w:t>
      </w:r>
      <w:r w:rsidRPr="00802959">
        <w:rPr>
          <w:sz w:val="22"/>
          <w:szCs w:val="22"/>
        </w:rPr>
        <w:t xml:space="preserve">униципального образования </w:t>
      </w:r>
    </w:p>
    <w:p w:rsidR="00161F9F" w:rsidRDefault="00161F9F" w:rsidP="00161F9F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02959">
        <w:rPr>
          <w:sz w:val="22"/>
          <w:szCs w:val="22"/>
        </w:rPr>
        <w:t>«</w:t>
      </w:r>
      <w:proofErr w:type="spellStart"/>
      <w:r w:rsidRPr="00802959">
        <w:rPr>
          <w:sz w:val="22"/>
          <w:szCs w:val="22"/>
        </w:rPr>
        <w:t>Мухоршибирский</w:t>
      </w:r>
      <w:proofErr w:type="spellEnd"/>
      <w:r w:rsidRPr="00802959">
        <w:rPr>
          <w:sz w:val="22"/>
          <w:szCs w:val="22"/>
        </w:rPr>
        <w:t xml:space="preserve"> район»</w:t>
      </w:r>
    </w:p>
    <w:p w:rsidR="00B34991" w:rsidRDefault="00161F9F" w:rsidP="006954F0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 w:rsidR="004E653B">
        <w:rPr>
          <w:sz w:val="22"/>
          <w:szCs w:val="22"/>
          <w:lang w:val="en-US"/>
        </w:rPr>
        <w:t>22</w:t>
      </w:r>
      <w:r>
        <w:rPr>
          <w:sz w:val="22"/>
          <w:szCs w:val="22"/>
        </w:rPr>
        <w:t xml:space="preserve">» </w:t>
      </w:r>
      <w:r w:rsidR="00AA3402">
        <w:rPr>
          <w:sz w:val="22"/>
          <w:szCs w:val="22"/>
        </w:rPr>
        <w:t>августа</w:t>
      </w:r>
      <w:r w:rsidR="006073FB">
        <w:rPr>
          <w:sz w:val="22"/>
          <w:szCs w:val="22"/>
        </w:rPr>
        <w:t xml:space="preserve"> </w:t>
      </w:r>
      <w:r>
        <w:rPr>
          <w:sz w:val="22"/>
          <w:szCs w:val="22"/>
        </w:rPr>
        <w:t>20</w:t>
      </w:r>
      <w:r w:rsidR="00D84051">
        <w:rPr>
          <w:sz w:val="22"/>
          <w:szCs w:val="22"/>
        </w:rPr>
        <w:t>2</w:t>
      </w:r>
      <w:r>
        <w:rPr>
          <w:sz w:val="22"/>
          <w:szCs w:val="22"/>
        </w:rPr>
        <w:t>4 г.</w:t>
      </w:r>
      <w:r w:rsidR="006954F0" w:rsidRPr="006954F0">
        <w:rPr>
          <w:sz w:val="22"/>
          <w:szCs w:val="22"/>
        </w:rPr>
        <w:t xml:space="preserve"> </w:t>
      </w:r>
      <w:r w:rsidR="006954F0">
        <w:rPr>
          <w:sz w:val="22"/>
          <w:szCs w:val="22"/>
        </w:rPr>
        <w:t>№</w:t>
      </w:r>
      <w:r w:rsidR="004E653B">
        <w:rPr>
          <w:sz w:val="22"/>
          <w:szCs w:val="22"/>
          <w:lang w:val="en-US"/>
        </w:rPr>
        <w:t>483</w:t>
      </w:r>
      <w:r w:rsidR="006954F0">
        <w:rPr>
          <w:sz w:val="22"/>
          <w:szCs w:val="22"/>
        </w:rPr>
        <w:t xml:space="preserve">  </w:t>
      </w:r>
    </w:p>
    <w:p w:rsidR="006954F0" w:rsidRDefault="006954F0" w:rsidP="006954F0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34991" w:rsidRPr="000B5CF9" w:rsidRDefault="00B34991" w:rsidP="00B34991">
      <w:pPr>
        <w:jc w:val="center"/>
        <w:rPr>
          <w:b/>
          <w:sz w:val="26"/>
          <w:szCs w:val="26"/>
        </w:rPr>
      </w:pPr>
      <w:r w:rsidRPr="000B5CF9">
        <w:rPr>
          <w:b/>
          <w:sz w:val="26"/>
          <w:szCs w:val="26"/>
        </w:rPr>
        <w:t>МУНИЦИПАЛЬНАЯ ПРОГРАММА</w:t>
      </w:r>
    </w:p>
    <w:p w:rsidR="00B34991" w:rsidRDefault="00B34991" w:rsidP="00B34991">
      <w:pPr>
        <w:pStyle w:val="a9"/>
        <w:spacing w:line="240" w:lineRule="auto"/>
        <w:ind w:left="0"/>
        <w:jc w:val="center"/>
        <w:rPr>
          <w:b/>
          <w:sz w:val="24"/>
          <w:szCs w:val="24"/>
        </w:rPr>
      </w:pPr>
      <w:r w:rsidRPr="000B5CF9">
        <w:rPr>
          <w:b/>
          <w:sz w:val="24"/>
          <w:szCs w:val="24"/>
        </w:rPr>
        <w:t xml:space="preserve">«Развитие физической культуры и спорта </w:t>
      </w:r>
      <w:r>
        <w:rPr>
          <w:b/>
          <w:sz w:val="24"/>
          <w:szCs w:val="24"/>
        </w:rPr>
        <w:t>в муниципальном образовании</w:t>
      </w:r>
    </w:p>
    <w:p w:rsidR="00B34991" w:rsidRPr="000B5CF9" w:rsidRDefault="00B34991" w:rsidP="00B34991">
      <w:pPr>
        <w:pStyle w:val="a9"/>
        <w:spacing w:line="240" w:lineRule="auto"/>
        <w:ind w:left="0"/>
        <w:jc w:val="center"/>
        <w:rPr>
          <w:b/>
          <w:sz w:val="24"/>
          <w:szCs w:val="24"/>
        </w:rPr>
      </w:pPr>
      <w:r w:rsidRPr="000B5CF9">
        <w:rPr>
          <w:b/>
          <w:sz w:val="24"/>
          <w:szCs w:val="24"/>
        </w:rPr>
        <w:t xml:space="preserve"> «</w:t>
      </w:r>
      <w:proofErr w:type="spellStart"/>
      <w:r w:rsidRPr="000B5CF9">
        <w:rPr>
          <w:b/>
          <w:sz w:val="24"/>
          <w:szCs w:val="24"/>
        </w:rPr>
        <w:t>Мухоршибирский</w:t>
      </w:r>
      <w:proofErr w:type="spellEnd"/>
      <w:r w:rsidRPr="000B5CF9">
        <w:rPr>
          <w:b/>
          <w:sz w:val="24"/>
          <w:szCs w:val="24"/>
        </w:rPr>
        <w:t xml:space="preserve"> район» на 20</w:t>
      </w:r>
      <w:r w:rsidR="00D84051">
        <w:rPr>
          <w:b/>
          <w:sz w:val="24"/>
          <w:szCs w:val="24"/>
        </w:rPr>
        <w:t>2</w:t>
      </w:r>
      <w:r w:rsidRPr="000B5CF9">
        <w:rPr>
          <w:b/>
          <w:sz w:val="24"/>
          <w:szCs w:val="24"/>
        </w:rPr>
        <w:t>5-20</w:t>
      </w:r>
      <w:r w:rsidR="00D84051">
        <w:rPr>
          <w:b/>
          <w:sz w:val="24"/>
          <w:szCs w:val="24"/>
        </w:rPr>
        <w:t>2</w:t>
      </w:r>
      <w:r w:rsidRPr="000B5CF9">
        <w:rPr>
          <w:b/>
          <w:sz w:val="24"/>
          <w:szCs w:val="24"/>
        </w:rPr>
        <w:t>7 годы и на период до 20</w:t>
      </w:r>
      <w:r w:rsidR="00D84051">
        <w:rPr>
          <w:b/>
          <w:sz w:val="24"/>
          <w:szCs w:val="24"/>
        </w:rPr>
        <w:t>3</w:t>
      </w:r>
      <w:r w:rsidRPr="000B5CF9">
        <w:rPr>
          <w:b/>
          <w:sz w:val="24"/>
          <w:szCs w:val="24"/>
        </w:rPr>
        <w:t>0 года»</w:t>
      </w:r>
    </w:p>
    <w:p w:rsidR="00B34991" w:rsidRPr="000B5CF9" w:rsidRDefault="00B34991" w:rsidP="00B34991">
      <w:pPr>
        <w:jc w:val="center"/>
        <w:rPr>
          <w:b/>
          <w:sz w:val="26"/>
          <w:szCs w:val="26"/>
        </w:rPr>
      </w:pPr>
    </w:p>
    <w:p w:rsidR="00B34991" w:rsidRPr="000B5CF9" w:rsidRDefault="00B34991" w:rsidP="00B34991">
      <w:pPr>
        <w:jc w:val="center"/>
        <w:rPr>
          <w:b/>
          <w:sz w:val="26"/>
          <w:szCs w:val="26"/>
        </w:rPr>
      </w:pPr>
      <w:r w:rsidRPr="000B5CF9">
        <w:rPr>
          <w:b/>
          <w:sz w:val="26"/>
          <w:szCs w:val="26"/>
        </w:rPr>
        <w:t>Паспорт муниципальной Программы</w:t>
      </w:r>
    </w:p>
    <w:p w:rsidR="00B34991" w:rsidRPr="0098545D" w:rsidRDefault="00B34991" w:rsidP="00B34991">
      <w:pPr>
        <w:jc w:val="center"/>
        <w:rPr>
          <w:sz w:val="26"/>
          <w:szCs w:val="26"/>
        </w:rPr>
      </w:pPr>
    </w:p>
    <w:tbl>
      <w:tblPr>
        <w:tblW w:w="10210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561"/>
        <w:gridCol w:w="7649"/>
      </w:tblGrid>
      <w:tr w:rsidR="00B34991" w:rsidRPr="00702176" w:rsidTr="00702176">
        <w:trPr>
          <w:trHeight w:val="397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1" w:rsidRPr="00702176" w:rsidRDefault="00B34991" w:rsidP="00172AC0">
            <w:pPr>
              <w:pStyle w:val="Default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>Наименование Программы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1" w:rsidRPr="00702176" w:rsidRDefault="00D063F4" w:rsidP="00F3118A">
            <w:pPr>
              <w:pStyle w:val="a9"/>
              <w:spacing w:line="240" w:lineRule="auto"/>
              <w:ind w:left="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«</w:t>
            </w:r>
            <w:r w:rsidR="00B34991" w:rsidRPr="00702176">
              <w:rPr>
                <w:sz w:val="21"/>
                <w:szCs w:val="21"/>
              </w:rPr>
              <w:t>Развитие физической культуры и спорта в муниципальном образовании «</w:t>
            </w:r>
            <w:proofErr w:type="spellStart"/>
            <w:r w:rsidR="00B34991" w:rsidRPr="00702176">
              <w:rPr>
                <w:sz w:val="21"/>
                <w:szCs w:val="21"/>
              </w:rPr>
              <w:t>Мухоршибирский</w:t>
            </w:r>
            <w:proofErr w:type="spellEnd"/>
            <w:r w:rsidR="00B34991" w:rsidRPr="00702176">
              <w:rPr>
                <w:sz w:val="21"/>
                <w:szCs w:val="21"/>
              </w:rPr>
              <w:t xml:space="preserve"> район» на 20</w:t>
            </w:r>
            <w:r w:rsidR="00F3118A" w:rsidRPr="00702176">
              <w:rPr>
                <w:sz w:val="21"/>
                <w:szCs w:val="21"/>
              </w:rPr>
              <w:t>2</w:t>
            </w:r>
            <w:r w:rsidR="00B34991" w:rsidRPr="00702176">
              <w:rPr>
                <w:sz w:val="21"/>
                <w:szCs w:val="21"/>
              </w:rPr>
              <w:t>5-20</w:t>
            </w:r>
            <w:r w:rsidR="00F3118A" w:rsidRPr="00702176">
              <w:rPr>
                <w:sz w:val="21"/>
                <w:szCs w:val="21"/>
              </w:rPr>
              <w:t>2</w:t>
            </w:r>
            <w:r w:rsidR="00B34991" w:rsidRPr="00702176">
              <w:rPr>
                <w:sz w:val="21"/>
                <w:szCs w:val="21"/>
              </w:rPr>
              <w:t>7 годы и на период до 20</w:t>
            </w:r>
            <w:r w:rsidR="00F3118A" w:rsidRPr="00702176">
              <w:rPr>
                <w:sz w:val="21"/>
                <w:szCs w:val="21"/>
              </w:rPr>
              <w:t>3</w:t>
            </w:r>
            <w:r w:rsidR="00B34991" w:rsidRPr="00702176">
              <w:rPr>
                <w:sz w:val="21"/>
                <w:szCs w:val="21"/>
              </w:rPr>
              <w:t>0 года»</w:t>
            </w:r>
          </w:p>
        </w:tc>
      </w:tr>
      <w:tr w:rsidR="00B34991" w:rsidRPr="00702176" w:rsidTr="00702176">
        <w:trPr>
          <w:trHeight w:val="423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1" w:rsidRPr="00702176" w:rsidRDefault="00B34991" w:rsidP="00702176">
            <w:pPr>
              <w:pStyle w:val="Default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>Ответственный исполнитель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1" w:rsidRPr="00702176" w:rsidRDefault="00B34991" w:rsidP="00F3005A">
            <w:pPr>
              <w:pStyle w:val="Default"/>
              <w:jc w:val="both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 xml:space="preserve">Отдел по делам молодёжи, физической культуры и спорта администрации муниципального образования </w:t>
            </w:r>
            <w:r w:rsidR="006954F0" w:rsidRPr="00702176">
              <w:rPr>
                <w:sz w:val="21"/>
                <w:szCs w:val="21"/>
              </w:rPr>
              <w:t>«</w:t>
            </w:r>
            <w:proofErr w:type="spellStart"/>
            <w:r w:rsidRPr="00702176">
              <w:rPr>
                <w:sz w:val="21"/>
                <w:szCs w:val="21"/>
              </w:rPr>
              <w:t>Мухоршибирский</w:t>
            </w:r>
            <w:proofErr w:type="spellEnd"/>
            <w:r w:rsidRPr="00702176">
              <w:rPr>
                <w:sz w:val="21"/>
                <w:szCs w:val="21"/>
              </w:rPr>
              <w:t xml:space="preserve"> район</w:t>
            </w:r>
            <w:r w:rsidR="006954F0" w:rsidRPr="00702176">
              <w:rPr>
                <w:sz w:val="21"/>
                <w:szCs w:val="21"/>
              </w:rPr>
              <w:t>»</w:t>
            </w:r>
          </w:p>
        </w:tc>
      </w:tr>
      <w:tr w:rsidR="00B34991" w:rsidRPr="00702176" w:rsidTr="00702176">
        <w:trPr>
          <w:trHeight w:val="736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1" w:rsidRPr="00702176" w:rsidRDefault="00B34991" w:rsidP="00172AC0">
            <w:pPr>
              <w:pStyle w:val="Default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 xml:space="preserve">Соисполнители программы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1" w:rsidRPr="00702176" w:rsidRDefault="00B34991" w:rsidP="00F3005A">
            <w:pPr>
              <w:pStyle w:val="Default"/>
              <w:jc w:val="both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>Управление образования муниципального образования «</w:t>
            </w:r>
            <w:proofErr w:type="spellStart"/>
            <w:r w:rsidRPr="00702176">
              <w:rPr>
                <w:sz w:val="21"/>
                <w:szCs w:val="21"/>
              </w:rPr>
              <w:t>Мухоршибирский</w:t>
            </w:r>
            <w:proofErr w:type="spellEnd"/>
            <w:r w:rsidRPr="00702176">
              <w:rPr>
                <w:sz w:val="21"/>
                <w:szCs w:val="21"/>
              </w:rPr>
              <w:t xml:space="preserve"> район»;</w:t>
            </w:r>
          </w:p>
          <w:p w:rsidR="00B34991" w:rsidRPr="00702176" w:rsidRDefault="00D063F4" w:rsidP="00F3005A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 «</w:t>
            </w:r>
            <w:r w:rsidR="00B34991" w:rsidRPr="00702176">
              <w:rPr>
                <w:sz w:val="21"/>
                <w:szCs w:val="21"/>
              </w:rPr>
              <w:t>Комитет по управлению имуществом и муниципальным хозяйством</w:t>
            </w:r>
            <w:r w:rsidRPr="00702176">
              <w:rPr>
                <w:sz w:val="21"/>
                <w:szCs w:val="21"/>
              </w:rPr>
              <w:t xml:space="preserve"> муниципального образования «</w:t>
            </w:r>
            <w:proofErr w:type="spellStart"/>
            <w:r w:rsidRPr="00702176">
              <w:rPr>
                <w:sz w:val="21"/>
                <w:szCs w:val="21"/>
              </w:rPr>
              <w:t>Мухоршибирский</w:t>
            </w:r>
            <w:proofErr w:type="spellEnd"/>
            <w:r w:rsidRPr="00702176">
              <w:rPr>
                <w:sz w:val="21"/>
                <w:szCs w:val="21"/>
              </w:rPr>
              <w:t xml:space="preserve"> район»</w:t>
            </w:r>
            <w:r w:rsidR="00B34991" w:rsidRPr="00702176">
              <w:rPr>
                <w:sz w:val="21"/>
                <w:szCs w:val="21"/>
              </w:rPr>
              <w:t>;</w:t>
            </w:r>
          </w:p>
          <w:p w:rsidR="00B34991" w:rsidRPr="00702176" w:rsidRDefault="00D063F4" w:rsidP="00D063F4">
            <w:pPr>
              <w:pStyle w:val="Default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</w:t>
            </w:r>
            <w:r w:rsidR="00DB772A" w:rsidRPr="00702176">
              <w:rPr>
                <w:sz w:val="21"/>
                <w:szCs w:val="21"/>
              </w:rPr>
              <w:t>воровые инструктор</w:t>
            </w:r>
            <w:r>
              <w:rPr>
                <w:sz w:val="21"/>
                <w:szCs w:val="21"/>
              </w:rPr>
              <w:t>ы</w:t>
            </w:r>
          </w:p>
        </w:tc>
      </w:tr>
      <w:tr w:rsidR="00B34991" w:rsidRPr="00702176" w:rsidTr="00702176">
        <w:trPr>
          <w:trHeight w:val="230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1" w:rsidRPr="00702176" w:rsidRDefault="00B34991" w:rsidP="00172AC0">
            <w:pPr>
              <w:pStyle w:val="Default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 xml:space="preserve">Цель программы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1" w:rsidRPr="00702176" w:rsidRDefault="00B34991" w:rsidP="00F3005A">
            <w:pPr>
              <w:pStyle w:val="Default"/>
              <w:jc w:val="both"/>
              <w:rPr>
                <w:i/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>Создание оптимальных условий для приобщения различных групп населения, в первую очередь детей и подростков, к систематическим занятиям физической культурой и спортом</w:t>
            </w:r>
          </w:p>
        </w:tc>
      </w:tr>
      <w:tr w:rsidR="00B34991" w:rsidRPr="00702176" w:rsidTr="00702176">
        <w:trPr>
          <w:trHeight w:val="233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1" w:rsidRPr="00702176" w:rsidRDefault="00B34991" w:rsidP="00172AC0">
            <w:pPr>
              <w:pStyle w:val="Default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 xml:space="preserve">Задачи программы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1" w:rsidRPr="00702176" w:rsidRDefault="00B34991" w:rsidP="00F3005A">
            <w:pPr>
              <w:pStyle w:val="ConsNormal"/>
              <w:tabs>
                <w:tab w:val="left" w:pos="252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02176">
              <w:rPr>
                <w:rFonts w:ascii="Times New Roman" w:hAnsi="Times New Roman"/>
                <w:sz w:val="21"/>
                <w:szCs w:val="21"/>
              </w:rPr>
              <w:t>1. Развитие и укрепление материально-технической базы физической культуры и спорта в районе;</w:t>
            </w:r>
          </w:p>
          <w:p w:rsidR="00B34991" w:rsidRPr="00702176" w:rsidRDefault="00B34991" w:rsidP="00D063F4">
            <w:pPr>
              <w:pStyle w:val="Default"/>
              <w:jc w:val="both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>2. Формирование у жителей района потребностей в физическом совершенствовании и гармоничном развитии личности</w:t>
            </w:r>
          </w:p>
        </w:tc>
      </w:tr>
      <w:tr w:rsidR="00B34991" w:rsidRPr="00702176" w:rsidTr="00702176">
        <w:trPr>
          <w:trHeight w:val="879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1" w:rsidRPr="00702176" w:rsidRDefault="00B34991" w:rsidP="00172AC0">
            <w:pPr>
              <w:pStyle w:val="Default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>Целевые индикаторы (показатели) программы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1" w:rsidRPr="00702176" w:rsidRDefault="00B34991" w:rsidP="00F3005A">
            <w:pPr>
              <w:pStyle w:val="Default"/>
              <w:numPr>
                <w:ilvl w:val="0"/>
                <w:numId w:val="24"/>
              </w:numPr>
              <w:ind w:left="242" w:hanging="218"/>
              <w:jc w:val="both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>Удельный вес населения, занимающегося физической культурой и спортом;</w:t>
            </w:r>
          </w:p>
          <w:p w:rsidR="00B34991" w:rsidRPr="00702176" w:rsidRDefault="00B34991" w:rsidP="00F3005A">
            <w:pPr>
              <w:pStyle w:val="Default"/>
              <w:numPr>
                <w:ilvl w:val="0"/>
                <w:numId w:val="24"/>
              </w:numPr>
              <w:ind w:left="242" w:hanging="218"/>
              <w:jc w:val="both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>Обеспеченность спортивными залами;</w:t>
            </w:r>
          </w:p>
          <w:p w:rsidR="00B34991" w:rsidRPr="00702176" w:rsidRDefault="00B34991" w:rsidP="00F3005A">
            <w:pPr>
              <w:pStyle w:val="Default"/>
              <w:numPr>
                <w:ilvl w:val="0"/>
                <w:numId w:val="24"/>
              </w:numPr>
              <w:ind w:left="242" w:hanging="218"/>
              <w:jc w:val="both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>Обеспеченность плоскостными сооружениями;</w:t>
            </w:r>
          </w:p>
          <w:p w:rsidR="00B34991" w:rsidRPr="00702176" w:rsidRDefault="00B34991" w:rsidP="00F3005A">
            <w:pPr>
              <w:pStyle w:val="Default"/>
              <w:numPr>
                <w:ilvl w:val="0"/>
                <w:numId w:val="24"/>
              </w:numPr>
              <w:ind w:left="242" w:hanging="218"/>
              <w:jc w:val="both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>Обеспеченность плавательными бассейнами;</w:t>
            </w:r>
          </w:p>
          <w:p w:rsidR="004F3E96" w:rsidRPr="00702176" w:rsidRDefault="005A3C8D" w:rsidP="00F3005A">
            <w:pPr>
              <w:pStyle w:val="Default"/>
              <w:numPr>
                <w:ilvl w:val="0"/>
                <w:numId w:val="24"/>
              </w:numPr>
              <w:ind w:left="242" w:hanging="218"/>
              <w:jc w:val="both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 xml:space="preserve">Численность </w:t>
            </w:r>
            <w:proofErr w:type="gramStart"/>
            <w:r w:rsidRPr="00702176">
              <w:rPr>
                <w:sz w:val="21"/>
                <w:szCs w:val="21"/>
              </w:rPr>
              <w:t>занятых</w:t>
            </w:r>
            <w:proofErr w:type="gramEnd"/>
            <w:r w:rsidRPr="00702176">
              <w:rPr>
                <w:sz w:val="21"/>
                <w:szCs w:val="21"/>
                <w:lang w:val="en-US"/>
              </w:rPr>
              <w:t>;</w:t>
            </w:r>
            <w:r w:rsidRPr="00702176">
              <w:rPr>
                <w:sz w:val="21"/>
                <w:szCs w:val="21"/>
              </w:rPr>
              <w:t xml:space="preserve"> </w:t>
            </w:r>
          </w:p>
          <w:p w:rsidR="00B34991" w:rsidRPr="00702176" w:rsidRDefault="00B34991" w:rsidP="00F3005A">
            <w:pPr>
              <w:pStyle w:val="Default"/>
              <w:numPr>
                <w:ilvl w:val="0"/>
                <w:numId w:val="24"/>
              </w:numPr>
              <w:ind w:left="242" w:hanging="218"/>
              <w:jc w:val="both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>Среднемесячная заработная плат</w:t>
            </w:r>
            <w:r w:rsidR="00D063F4">
              <w:rPr>
                <w:sz w:val="21"/>
                <w:szCs w:val="21"/>
              </w:rPr>
              <w:t>а дворовых инструкторов</w:t>
            </w:r>
          </w:p>
        </w:tc>
      </w:tr>
      <w:tr w:rsidR="00B34991" w:rsidRPr="00702176" w:rsidTr="00702176">
        <w:trPr>
          <w:trHeight w:val="260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1" w:rsidRPr="00702176" w:rsidRDefault="00B34991" w:rsidP="00172AC0">
            <w:pPr>
              <w:pStyle w:val="Default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>Сроки реализации программы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1" w:rsidRPr="00702176" w:rsidRDefault="00B34991" w:rsidP="00F3118A">
            <w:pPr>
              <w:pStyle w:val="Default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>На 20</w:t>
            </w:r>
            <w:r w:rsidR="00F3118A" w:rsidRPr="00702176">
              <w:rPr>
                <w:sz w:val="21"/>
                <w:szCs w:val="21"/>
              </w:rPr>
              <w:t>2</w:t>
            </w:r>
            <w:r w:rsidRPr="00702176">
              <w:rPr>
                <w:sz w:val="21"/>
                <w:szCs w:val="21"/>
              </w:rPr>
              <w:t>5-20</w:t>
            </w:r>
            <w:r w:rsidR="00F3118A" w:rsidRPr="00702176">
              <w:rPr>
                <w:sz w:val="21"/>
                <w:szCs w:val="21"/>
              </w:rPr>
              <w:t>2</w:t>
            </w:r>
            <w:r w:rsidRPr="00702176">
              <w:rPr>
                <w:sz w:val="21"/>
                <w:szCs w:val="21"/>
              </w:rPr>
              <w:t>7 годы и на период до 20</w:t>
            </w:r>
            <w:r w:rsidR="00F3118A" w:rsidRPr="00702176">
              <w:rPr>
                <w:sz w:val="21"/>
                <w:szCs w:val="21"/>
              </w:rPr>
              <w:t>3</w:t>
            </w:r>
            <w:r w:rsidRPr="00702176">
              <w:rPr>
                <w:sz w:val="21"/>
                <w:szCs w:val="21"/>
              </w:rPr>
              <w:t>0 года</w:t>
            </w:r>
          </w:p>
        </w:tc>
      </w:tr>
      <w:tr w:rsidR="00B34991" w:rsidRPr="00702176" w:rsidTr="00702176">
        <w:trPr>
          <w:trHeight w:val="705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1" w:rsidRPr="00702176" w:rsidRDefault="00B34991" w:rsidP="00172AC0">
            <w:pPr>
              <w:pStyle w:val="Default"/>
              <w:ind w:right="-108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 xml:space="preserve">Объем бюджетных ассигнований программы 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1" w:rsidRPr="00702176" w:rsidRDefault="00B34991" w:rsidP="00172AC0">
            <w:pPr>
              <w:jc w:val="right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>тыс. руб.*</w:t>
            </w:r>
          </w:p>
          <w:tbl>
            <w:tblPr>
              <w:tblW w:w="6183" w:type="dxa"/>
              <w:tblInd w:w="428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0"/>
              <w:gridCol w:w="1275"/>
              <w:gridCol w:w="1276"/>
              <w:gridCol w:w="1276"/>
              <w:gridCol w:w="1276"/>
            </w:tblGrid>
            <w:tr w:rsidR="00B34991" w:rsidRPr="00702176" w:rsidTr="00172AC0">
              <w:trPr>
                <w:trHeight w:val="107"/>
              </w:trPr>
              <w:tc>
                <w:tcPr>
                  <w:tcW w:w="1080" w:type="dxa"/>
                  <w:shd w:val="clear" w:color="auto" w:fill="FFFFFF"/>
                </w:tcPr>
                <w:p w:rsidR="00B34991" w:rsidRPr="00702176" w:rsidRDefault="00B34991" w:rsidP="00172AC0">
                  <w:pPr>
                    <w:ind w:left="-46"/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bCs/>
                      <w:sz w:val="21"/>
                      <w:szCs w:val="21"/>
                    </w:rPr>
                    <w:t>Годы</w:t>
                  </w:r>
                </w:p>
              </w:tc>
              <w:tc>
                <w:tcPr>
                  <w:tcW w:w="1275" w:type="dxa"/>
                  <w:shd w:val="clear" w:color="auto" w:fill="FFFFFF"/>
                </w:tcPr>
                <w:p w:rsidR="00B34991" w:rsidRPr="00702176" w:rsidRDefault="00B34991" w:rsidP="00172AC0">
                  <w:pPr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bCs/>
                      <w:sz w:val="21"/>
                      <w:szCs w:val="21"/>
                    </w:rPr>
                    <w:t>Всего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</w:tcPr>
                <w:p w:rsidR="00B34991" w:rsidRPr="00702176" w:rsidRDefault="00B34991" w:rsidP="00172AC0">
                  <w:pPr>
                    <w:ind w:left="-31" w:right="-43"/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bCs/>
                      <w:sz w:val="21"/>
                      <w:szCs w:val="21"/>
                    </w:rPr>
                    <w:t>ФБ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34991" w:rsidRPr="00702176" w:rsidRDefault="00B34991" w:rsidP="00172AC0">
                  <w:pPr>
                    <w:ind w:left="-67" w:right="-79"/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bCs/>
                      <w:sz w:val="21"/>
                      <w:szCs w:val="21"/>
                    </w:rPr>
                    <w:t>РБ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left w:w="144" w:type="dxa"/>
                    <w:right w:w="144" w:type="dxa"/>
                  </w:tcMar>
                </w:tcPr>
                <w:p w:rsidR="00B34991" w:rsidRPr="00702176" w:rsidRDefault="00B34991" w:rsidP="00172AC0">
                  <w:pPr>
                    <w:ind w:left="-67"/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bCs/>
                      <w:sz w:val="21"/>
                      <w:szCs w:val="21"/>
                    </w:rPr>
                    <w:t>МБ</w:t>
                  </w:r>
                </w:p>
              </w:tc>
            </w:tr>
            <w:tr w:rsidR="00B34991" w:rsidRPr="00702176" w:rsidTr="00172AC0">
              <w:trPr>
                <w:trHeight w:val="255"/>
              </w:trPr>
              <w:tc>
                <w:tcPr>
                  <w:tcW w:w="1080" w:type="dxa"/>
                  <w:shd w:val="clear" w:color="auto" w:fill="FFFFFF"/>
                </w:tcPr>
                <w:p w:rsidR="00B34991" w:rsidRPr="00702176" w:rsidRDefault="00B34991" w:rsidP="00A2226A">
                  <w:pPr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bCs/>
                      <w:sz w:val="21"/>
                      <w:szCs w:val="21"/>
                    </w:rPr>
                    <w:t>20</w:t>
                  </w:r>
                  <w:r w:rsidR="00A2226A" w:rsidRPr="00702176">
                    <w:rPr>
                      <w:bCs/>
                      <w:sz w:val="21"/>
                      <w:szCs w:val="21"/>
                    </w:rPr>
                    <w:t>2</w:t>
                  </w:r>
                  <w:r w:rsidRPr="00702176">
                    <w:rPr>
                      <w:bCs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B34991" w:rsidRPr="00702176" w:rsidRDefault="00FD395D" w:rsidP="00A2226A">
                  <w:pPr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sz w:val="21"/>
                      <w:szCs w:val="21"/>
                    </w:rPr>
                    <w:t>2210,0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B34991" w:rsidRPr="00702176" w:rsidRDefault="009C46E5" w:rsidP="00172AC0">
                  <w:pPr>
                    <w:ind w:left="-31" w:right="-43"/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B34991" w:rsidRPr="00702176" w:rsidRDefault="00FD395D" w:rsidP="00172AC0">
                  <w:pPr>
                    <w:ind w:left="-67" w:right="-79"/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left w:w="144" w:type="dxa"/>
                    <w:right w:w="144" w:type="dxa"/>
                  </w:tcMar>
                  <w:vAlign w:val="center"/>
                </w:tcPr>
                <w:p w:rsidR="00B34991" w:rsidRPr="00702176" w:rsidRDefault="00FD395D" w:rsidP="00172AC0">
                  <w:pPr>
                    <w:ind w:left="-67"/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sz w:val="21"/>
                      <w:szCs w:val="21"/>
                    </w:rPr>
                    <w:t>2210,0</w:t>
                  </w:r>
                </w:p>
              </w:tc>
            </w:tr>
            <w:tr w:rsidR="00B34991" w:rsidRPr="00702176" w:rsidTr="00702176">
              <w:trPr>
                <w:trHeight w:val="35"/>
              </w:trPr>
              <w:tc>
                <w:tcPr>
                  <w:tcW w:w="1080" w:type="dxa"/>
                  <w:shd w:val="clear" w:color="auto" w:fill="FFFFFF"/>
                </w:tcPr>
                <w:p w:rsidR="00B34991" w:rsidRPr="00702176" w:rsidRDefault="00B34991" w:rsidP="00A2226A">
                  <w:pPr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bCs/>
                      <w:sz w:val="21"/>
                      <w:szCs w:val="21"/>
                    </w:rPr>
                    <w:t>20</w:t>
                  </w:r>
                  <w:r w:rsidR="00A2226A" w:rsidRPr="00702176">
                    <w:rPr>
                      <w:bCs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B34991" w:rsidRPr="00702176" w:rsidRDefault="00FD395D" w:rsidP="00A2226A">
                  <w:pPr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sz w:val="21"/>
                      <w:szCs w:val="21"/>
                    </w:rPr>
                    <w:t>74270,0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B34991" w:rsidRPr="00702176" w:rsidRDefault="009C46E5" w:rsidP="00172AC0">
                  <w:pPr>
                    <w:ind w:left="-31" w:right="-43"/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B34991" w:rsidRPr="00702176" w:rsidRDefault="00FD395D" w:rsidP="00172AC0">
                  <w:pPr>
                    <w:ind w:left="-67" w:right="-79"/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sz w:val="21"/>
                      <w:szCs w:val="21"/>
                    </w:rPr>
                    <w:t>70000,0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left w:w="144" w:type="dxa"/>
                    <w:right w:w="144" w:type="dxa"/>
                  </w:tcMar>
                  <w:vAlign w:val="center"/>
                </w:tcPr>
                <w:p w:rsidR="00B34991" w:rsidRPr="00702176" w:rsidRDefault="00FD395D" w:rsidP="00172AC0">
                  <w:pPr>
                    <w:ind w:left="-67"/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sz w:val="21"/>
                      <w:szCs w:val="21"/>
                    </w:rPr>
                    <w:t>4270,0</w:t>
                  </w:r>
                </w:p>
              </w:tc>
            </w:tr>
            <w:tr w:rsidR="00B34991" w:rsidRPr="00702176" w:rsidTr="00172AC0">
              <w:trPr>
                <w:trHeight w:val="149"/>
              </w:trPr>
              <w:tc>
                <w:tcPr>
                  <w:tcW w:w="1080" w:type="dxa"/>
                  <w:shd w:val="clear" w:color="auto" w:fill="FFFFFF"/>
                </w:tcPr>
                <w:p w:rsidR="00B34991" w:rsidRPr="00702176" w:rsidRDefault="00B34991" w:rsidP="00A2226A">
                  <w:pPr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bCs/>
                      <w:sz w:val="21"/>
                      <w:szCs w:val="21"/>
                    </w:rPr>
                    <w:t>20</w:t>
                  </w:r>
                  <w:r w:rsidR="00A2226A" w:rsidRPr="00702176">
                    <w:rPr>
                      <w:bCs/>
                      <w:sz w:val="21"/>
                      <w:szCs w:val="21"/>
                    </w:rPr>
                    <w:t>2</w:t>
                  </w:r>
                  <w:r w:rsidRPr="00702176">
                    <w:rPr>
                      <w:bCs/>
                      <w:sz w:val="21"/>
                      <w:szCs w:val="21"/>
                    </w:rPr>
                    <w:t>7-20</w:t>
                  </w:r>
                  <w:r w:rsidR="00A2226A" w:rsidRPr="00702176">
                    <w:rPr>
                      <w:bCs/>
                      <w:sz w:val="21"/>
                      <w:szCs w:val="21"/>
                    </w:rPr>
                    <w:t>3</w:t>
                  </w:r>
                  <w:r w:rsidRPr="00702176">
                    <w:rPr>
                      <w:bCs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B34991" w:rsidRPr="00702176" w:rsidRDefault="00FD395D" w:rsidP="00172AC0">
                  <w:pPr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sz w:val="21"/>
                      <w:szCs w:val="21"/>
                    </w:rPr>
                    <w:t>53120,0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B34991" w:rsidRPr="00702176" w:rsidRDefault="009C46E5" w:rsidP="00172AC0">
                  <w:pPr>
                    <w:ind w:left="-31" w:right="-43"/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B34991" w:rsidRPr="00702176" w:rsidRDefault="00FD395D" w:rsidP="00FD395D">
                  <w:pPr>
                    <w:ind w:left="-67" w:right="-79"/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sz w:val="21"/>
                      <w:szCs w:val="21"/>
                    </w:rPr>
                    <w:t>40</w:t>
                  </w:r>
                  <w:r w:rsidR="00DD7682" w:rsidRPr="00702176">
                    <w:rPr>
                      <w:sz w:val="21"/>
                      <w:szCs w:val="21"/>
                    </w:rPr>
                    <w:t>000</w:t>
                  </w:r>
                  <w:r w:rsidR="000F1689" w:rsidRPr="00702176">
                    <w:rPr>
                      <w:sz w:val="21"/>
                      <w:szCs w:val="21"/>
                    </w:rPr>
                    <w:t>,0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left w:w="144" w:type="dxa"/>
                    <w:right w:w="144" w:type="dxa"/>
                  </w:tcMar>
                  <w:vAlign w:val="center"/>
                </w:tcPr>
                <w:p w:rsidR="00B34991" w:rsidRPr="00702176" w:rsidRDefault="00FD395D" w:rsidP="00B60330">
                  <w:pPr>
                    <w:ind w:left="-67"/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sz w:val="21"/>
                      <w:szCs w:val="21"/>
                    </w:rPr>
                    <w:t>13120,0</w:t>
                  </w:r>
                </w:p>
              </w:tc>
            </w:tr>
            <w:tr w:rsidR="00B34991" w:rsidRPr="00702176" w:rsidTr="00702176">
              <w:trPr>
                <w:trHeight w:val="18"/>
              </w:trPr>
              <w:tc>
                <w:tcPr>
                  <w:tcW w:w="1080" w:type="dxa"/>
                  <w:shd w:val="clear" w:color="auto" w:fill="FFFFFF"/>
                </w:tcPr>
                <w:p w:rsidR="00B34991" w:rsidRPr="00702176" w:rsidRDefault="00B34991" w:rsidP="00172AC0">
                  <w:pPr>
                    <w:jc w:val="center"/>
                    <w:rPr>
                      <w:bCs/>
                      <w:sz w:val="21"/>
                      <w:szCs w:val="21"/>
                    </w:rPr>
                  </w:pPr>
                  <w:r w:rsidRPr="00702176">
                    <w:rPr>
                      <w:bCs/>
                      <w:sz w:val="21"/>
                      <w:szCs w:val="21"/>
                    </w:rPr>
                    <w:t>Итого</w:t>
                  </w:r>
                </w:p>
              </w:tc>
              <w:tc>
                <w:tcPr>
                  <w:tcW w:w="1275" w:type="dxa"/>
                  <w:shd w:val="clear" w:color="auto" w:fill="FFFFFF"/>
                  <w:vAlign w:val="center"/>
                </w:tcPr>
                <w:p w:rsidR="00B34991" w:rsidRPr="00702176" w:rsidRDefault="00FD395D" w:rsidP="00172AC0">
                  <w:pPr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sz w:val="21"/>
                      <w:szCs w:val="21"/>
                    </w:rPr>
                    <w:t>129600,0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15" w:type="dxa"/>
                    <w:left w:w="108" w:type="dxa"/>
                    <w:bottom w:w="72" w:type="dxa"/>
                    <w:right w:w="108" w:type="dxa"/>
                  </w:tcMar>
                  <w:vAlign w:val="center"/>
                </w:tcPr>
                <w:p w:rsidR="00B34991" w:rsidRPr="00702176" w:rsidRDefault="009C46E5" w:rsidP="00172AC0">
                  <w:pPr>
                    <w:ind w:left="-31" w:right="-43"/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sz w:val="21"/>
                      <w:szCs w:val="21"/>
                    </w:rPr>
                    <w:t>-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</w:tcPr>
                <w:p w:rsidR="00B34991" w:rsidRPr="00702176" w:rsidRDefault="00FD395D" w:rsidP="00172AC0">
                  <w:pPr>
                    <w:ind w:left="-67" w:right="-79"/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sz w:val="21"/>
                      <w:szCs w:val="21"/>
                    </w:rPr>
                    <w:t>110000,0</w:t>
                  </w:r>
                </w:p>
              </w:tc>
              <w:tc>
                <w:tcPr>
                  <w:tcW w:w="1276" w:type="dxa"/>
                  <w:shd w:val="clear" w:color="auto" w:fill="FFFFFF"/>
                  <w:tcMar>
                    <w:left w:w="144" w:type="dxa"/>
                    <w:right w:w="144" w:type="dxa"/>
                  </w:tcMar>
                  <w:vAlign w:val="center"/>
                </w:tcPr>
                <w:p w:rsidR="00B34991" w:rsidRPr="00702176" w:rsidRDefault="00FD395D" w:rsidP="00172AC0">
                  <w:pPr>
                    <w:ind w:left="-67"/>
                    <w:jc w:val="center"/>
                    <w:rPr>
                      <w:sz w:val="21"/>
                      <w:szCs w:val="21"/>
                    </w:rPr>
                  </w:pPr>
                  <w:r w:rsidRPr="00702176">
                    <w:rPr>
                      <w:sz w:val="21"/>
                      <w:szCs w:val="21"/>
                    </w:rPr>
                    <w:t>19600,0</w:t>
                  </w:r>
                </w:p>
              </w:tc>
            </w:tr>
          </w:tbl>
          <w:p w:rsidR="00B34991" w:rsidRPr="00702176" w:rsidRDefault="00B34991" w:rsidP="00172AC0">
            <w:pPr>
              <w:rPr>
                <w:sz w:val="21"/>
                <w:szCs w:val="21"/>
              </w:rPr>
            </w:pPr>
          </w:p>
          <w:p w:rsidR="00B34991" w:rsidRPr="00702176" w:rsidRDefault="00B34991" w:rsidP="00172AC0">
            <w:pPr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>*при наличии финансирования</w:t>
            </w:r>
          </w:p>
        </w:tc>
      </w:tr>
      <w:tr w:rsidR="00B34991" w:rsidRPr="00702176" w:rsidTr="00702176">
        <w:trPr>
          <w:trHeight w:val="172"/>
          <w:jc w:val="center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1" w:rsidRPr="00702176" w:rsidRDefault="00B34991" w:rsidP="00172AC0">
            <w:pPr>
              <w:pStyle w:val="Default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>Ожидаемые результаты реализации программы</w:t>
            </w:r>
          </w:p>
        </w:tc>
        <w:tc>
          <w:tcPr>
            <w:tcW w:w="7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91" w:rsidRPr="00702176" w:rsidRDefault="00B34991" w:rsidP="00172AC0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702176">
              <w:rPr>
                <w:color w:val="auto"/>
                <w:sz w:val="21"/>
                <w:szCs w:val="21"/>
              </w:rPr>
              <w:t xml:space="preserve">- Увеличение доли населения, систематически занимающегося физической культурой и спортом, до </w:t>
            </w:r>
            <w:r w:rsidR="00DD7682" w:rsidRPr="00702176">
              <w:rPr>
                <w:color w:val="auto"/>
                <w:sz w:val="21"/>
                <w:szCs w:val="21"/>
              </w:rPr>
              <w:t>55</w:t>
            </w:r>
            <w:r w:rsidRPr="00702176">
              <w:rPr>
                <w:color w:val="auto"/>
                <w:sz w:val="21"/>
                <w:szCs w:val="21"/>
              </w:rPr>
              <w:t xml:space="preserve">% от общей численности населения </w:t>
            </w:r>
            <w:proofErr w:type="spellStart"/>
            <w:r w:rsidRPr="00702176">
              <w:rPr>
                <w:color w:val="auto"/>
                <w:sz w:val="21"/>
                <w:szCs w:val="21"/>
              </w:rPr>
              <w:t>Мухоршибирского</w:t>
            </w:r>
            <w:proofErr w:type="spellEnd"/>
            <w:r w:rsidRPr="00702176">
              <w:rPr>
                <w:color w:val="auto"/>
                <w:sz w:val="21"/>
                <w:szCs w:val="21"/>
              </w:rPr>
              <w:t xml:space="preserve"> района;</w:t>
            </w:r>
          </w:p>
          <w:p w:rsidR="00B34991" w:rsidRPr="00702176" w:rsidRDefault="00B34991" w:rsidP="00172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 xml:space="preserve">- Увеличение обеспеченностью спортивными залами до </w:t>
            </w:r>
            <w:r w:rsidR="00DD7682" w:rsidRPr="00702176">
              <w:rPr>
                <w:sz w:val="21"/>
                <w:szCs w:val="21"/>
              </w:rPr>
              <w:t>90</w:t>
            </w:r>
            <w:r w:rsidR="000F1689" w:rsidRPr="00702176">
              <w:rPr>
                <w:sz w:val="21"/>
                <w:szCs w:val="21"/>
              </w:rPr>
              <w:t xml:space="preserve"> </w:t>
            </w:r>
            <w:r w:rsidRPr="00702176">
              <w:rPr>
                <w:sz w:val="21"/>
                <w:szCs w:val="21"/>
              </w:rPr>
              <w:t xml:space="preserve">% от нормативной потребности; </w:t>
            </w:r>
          </w:p>
          <w:p w:rsidR="00B34991" w:rsidRPr="00702176" w:rsidRDefault="00B34991" w:rsidP="00172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 xml:space="preserve">- Обеспеченность плоскостными сооружениями до </w:t>
            </w:r>
            <w:r w:rsidR="00DD7682" w:rsidRPr="00702176">
              <w:rPr>
                <w:sz w:val="21"/>
                <w:szCs w:val="21"/>
              </w:rPr>
              <w:t>45</w:t>
            </w:r>
            <w:r w:rsidR="000F1689" w:rsidRPr="00702176">
              <w:rPr>
                <w:sz w:val="21"/>
                <w:szCs w:val="21"/>
              </w:rPr>
              <w:t xml:space="preserve"> </w:t>
            </w:r>
            <w:r w:rsidRPr="00702176">
              <w:rPr>
                <w:sz w:val="21"/>
                <w:szCs w:val="21"/>
              </w:rPr>
              <w:t>% от нормативной потребности</w:t>
            </w:r>
            <w:r w:rsidR="008E0B95" w:rsidRPr="00702176">
              <w:rPr>
                <w:sz w:val="21"/>
                <w:szCs w:val="21"/>
              </w:rPr>
              <w:t xml:space="preserve"> </w:t>
            </w:r>
            <w:r w:rsidRPr="00702176">
              <w:rPr>
                <w:sz w:val="21"/>
                <w:szCs w:val="21"/>
              </w:rPr>
              <w:t>%</w:t>
            </w:r>
            <w:r w:rsidR="00D063F4">
              <w:rPr>
                <w:sz w:val="21"/>
                <w:szCs w:val="21"/>
              </w:rPr>
              <w:t>;</w:t>
            </w:r>
            <w:r w:rsidRPr="00702176">
              <w:rPr>
                <w:sz w:val="21"/>
                <w:szCs w:val="21"/>
              </w:rPr>
              <w:t xml:space="preserve">  </w:t>
            </w:r>
          </w:p>
          <w:p w:rsidR="00B34991" w:rsidRPr="00702176" w:rsidRDefault="00B34991" w:rsidP="00172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 xml:space="preserve">- Обеспеченность плавательными бассейнами </w:t>
            </w:r>
            <w:r w:rsidR="00DD7682" w:rsidRPr="00702176">
              <w:rPr>
                <w:sz w:val="21"/>
                <w:szCs w:val="21"/>
              </w:rPr>
              <w:t>375 кв</w:t>
            </w:r>
            <w:proofErr w:type="gramStart"/>
            <w:r w:rsidR="00DD7682" w:rsidRPr="00702176">
              <w:rPr>
                <w:sz w:val="21"/>
                <w:szCs w:val="21"/>
              </w:rPr>
              <w:t>.м</w:t>
            </w:r>
            <w:proofErr w:type="gramEnd"/>
            <w:r w:rsidRPr="00702176">
              <w:rPr>
                <w:sz w:val="21"/>
                <w:szCs w:val="21"/>
              </w:rPr>
              <w:t>;</w:t>
            </w:r>
          </w:p>
          <w:p w:rsidR="00B34991" w:rsidRPr="00702176" w:rsidRDefault="00B34991" w:rsidP="00172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>- Объём платных услуг до</w:t>
            </w:r>
            <w:r w:rsidR="008E0B95" w:rsidRPr="00702176">
              <w:rPr>
                <w:sz w:val="21"/>
                <w:szCs w:val="21"/>
              </w:rPr>
              <w:t xml:space="preserve"> 2</w:t>
            </w:r>
            <w:r w:rsidR="006954F0" w:rsidRPr="00702176">
              <w:rPr>
                <w:sz w:val="21"/>
                <w:szCs w:val="21"/>
              </w:rPr>
              <w:t xml:space="preserve"> </w:t>
            </w:r>
            <w:r w:rsidR="008E0B95" w:rsidRPr="00702176">
              <w:rPr>
                <w:sz w:val="21"/>
                <w:szCs w:val="21"/>
              </w:rPr>
              <w:t xml:space="preserve">000 </w:t>
            </w:r>
            <w:proofErr w:type="spellStart"/>
            <w:r w:rsidR="008E0B95" w:rsidRPr="00702176">
              <w:rPr>
                <w:sz w:val="21"/>
                <w:szCs w:val="21"/>
              </w:rPr>
              <w:t>000</w:t>
            </w:r>
            <w:proofErr w:type="spellEnd"/>
            <w:r w:rsidR="008E0B95" w:rsidRPr="00702176">
              <w:rPr>
                <w:sz w:val="21"/>
                <w:szCs w:val="21"/>
              </w:rPr>
              <w:t xml:space="preserve"> руб.</w:t>
            </w:r>
            <w:r w:rsidR="00D063F4">
              <w:rPr>
                <w:sz w:val="21"/>
                <w:szCs w:val="21"/>
              </w:rPr>
              <w:t>;</w:t>
            </w:r>
          </w:p>
          <w:p w:rsidR="00B34991" w:rsidRPr="00702176" w:rsidRDefault="00B34991" w:rsidP="00172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 xml:space="preserve">- Численность </w:t>
            </w:r>
            <w:r w:rsidR="00D063F4">
              <w:rPr>
                <w:sz w:val="21"/>
                <w:szCs w:val="21"/>
              </w:rPr>
              <w:t>дворовых инструкторов</w:t>
            </w:r>
            <w:r w:rsidR="008E0B95" w:rsidRPr="00702176">
              <w:rPr>
                <w:sz w:val="21"/>
                <w:szCs w:val="21"/>
              </w:rPr>
              <w:t xml:space="preserve"> до </w:t>
            </w:r>
            <w:r w:rsidR="00DD7682" w:rsidRPr="00702176">
              <w:rPr>
                <w:sz w:val="21"/>
                <w:szCs w:val="21"/>
              </w:rPr>
              <w:t>7</w:t>
            </w:r>
            <w:r w:rsidR="008E0B95" w:rsidRPr="00702176">
              <w:rPr>
                <w:sz w:val="21"/>
                <w:szCs w:val="21"/>
              </w:rPr>
              <w:t xml:space="preserve"> человек</w:t>
            </w:r>
            <w:r w:rsidR="00D063F4">
              <w:rPr>
                <w:sz w:val="21"/>
                <w:szCs w:val="21"/>
              </w:rPr>
              <w:t>;</w:t>
            </w:r>
          </w:p>
          <w:p w:rsidR="00B34991" w:rsidRPr="00702176" w:rsidRDefault="00B34991" w:rsidP="00172A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1"/>
                <w:szCs w:val="21"/>
              </w:rPr>
            </w:pPr>
            <w:r w:rsidRPr="00702176">
              <w:rPr>
                <w:sz w:val="21"/>
                <w:szCs w:val="21"/>
              </w:rPr>
              <w:t>- Среднемесячная заработная плата</w:t>
            </w:r>
            <w:r w:rsidR="008E0B95" w:rsidRPr="00702176">
              <w:rPr>
                <w:sz w:val="21"/>
                <w:szCs w:val="21"/>
              </w:rPr>
              <w:t xml:space="preserve"> </w:t>
            </w:r>
            <w:r w:rsidR="00D063F4">
              <w:rPr>
                <w:sz w:val="21"/>
                <w:szCs w:val="21"/>
              </w:rPr>
              <w:t xml:space="preserve">дворовых инструкторов </w:t>
            </w:r>
            <w:r w:rsidR="008E0B95" w:rsidRPr="00702176">
              <w:rPr>
                <w:sz w:val="21"/>
                <w:szCs w:val="21"/>
              </w:rPr>
              <w:t>до 31</w:t>
            </w:r>
            <w:r w:rsidR="006954F0" w:rsidRPr="00702176">
              <w:rPr>
                <w:sz w:val="21"/>
                <w:szCs w:val="21"/>
              </w:rPr>
              <w:t xml:space="preserve"> </w:t>
            </w:r>
            <w:r w:rsidR="008E0B95" w:rsidRPr="00702176">
              <w:rPr>
                <w:sz w:val="21"/>
                <w:szCs w:val="21"/>
              </w:rPr>
              <w:t>539,0 руб.</w:t>
            </w:r>
          </w:p>
        </w:tc>
      </w:tr>
    </w:tbl>
    <w:p w:rsidR="00B34991" w:rsidRPr="00795BFA" w:rsidRDefault="00B34991" w:rsidP="00B34991">
      <w:pPr>
        <w:numPr>
          <w:ilvl w:val="0"/>
          <w:numId w:val="29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  <w:r w:rsidRPr="00795BFA">
        <w:rPr>
          <w:b/>
          <w:sz w:val="26"/>
          <w:szCs w:val="26"/>
        </w:rPr>
        <w:lastRenderedPageBreak/>
        <w:t>Характеристика текущего состояния, основные проблемы,</w:t>
      </w:r>
    </w:p>
    <w:p w:rsidR="00B34991" w:rsidRPr="00E94152" w:rsidRDefault="00B34991" w:rsidP="00B34991">
      <w:pPr>
        <w:ind w:left="360"/>
        <w:jc w:val="center"/>
        <w:rPr>
          <w:sz w:val="26"/>
          <w:szCs w:val="26"/>
        </w:rPr>
      </w:pPr>
      <w:r w:rsidRPr="00795BFA">
        <w:rPr>
          <w:b/>
          <w:sz w:val="26"/>
          <w:szCs w:val="26"/>
        </w:rPr>
        <w:t>анализ основных показателей</w:t>
      </w:r>
      <w:r>
        <w:rPr>
          <w:b/>
          <w:sz w:val="26"/>
          <w:szCs w:val="26"/>
        </w:rPr>
        <w:t>.</w:t>
      </w:r>
    </w:p>
    <w:p w:rsidR="00B34991" w:rsidRDefault="00B34991" w:rsidP="00B34991">
      <w:pPr>
        <w:ind w:firstLine="720"/>
        <w:jc w:val="both"/>
        <w:rPr>
          <w:sz w:val="26"/>
          <w:szCs w:val="26"/>
        </w:rPr>
      </w:pPr>
    </w:p>
    <w:p w:rsidR="00B34991" w:rsidRPr="005C5278" w:rsidRDefault="00B34991" w:rsidP="00F00591">
      <w:pPr>
        <w:ind w:firstLine="709"/>
        <w:jc w:val="both"/>
        <w:rPr>
          <w:sz w:val="24"/>
          <w:szCs w:val="24"/>
        </w:rPr>
      </w:pPr>
      <w:r w:rsidRPr="005C5278">
        <w:rPr>
          <w:sz w:val="24"/>
          <w:szCs w:val="24"/>
        </w:rPr>
        <w:t xml:space="preserve">В </w:t>
      </w:r>
      <w:proofErr w:type="spellStart"/>
      <w:r w:rsidRPr="005C5278">
        <w:rPr>
          <w:sz w:val="24"/>
          <w:szCs w:val="24"/>
        </w:rPr>
        <w:t>Мухоршибирском</w:t>
      </w:r>
      <w:proofErr w:type="spellEnd"/>
      <w:r w:rsidRPr="005C5278">
        <w:rPr>
          <w:sz w:val="24"/>
          <w:szCs w:val="24"/>
        </w:rPr>
        <w:t xml:space="preserve"> районе, как и в других р</w:t>
      </w:r>
      <w:r w:rsidR="006954F0">
        <w:rPr>
          <w:sz w:val="24"/>
          <w:szCs w:val="24"/>
        </w:rPr>
        <w:t xml:space="preserve">айонах </w:t>
      </w:r>
      <w:proofErr w:type="gramStart"/>
      <w:r w:rsidR="006954F0">
        <w:rPr>
          <w:sz w:val="24"/>
          <w:szCs w:val="24"/>
        </w:rPr>
        <w:t>Республики</w:t>
      </w:r>
      <w:proofErr w:type="gramEnd"/>
      <w:r w:rsidR="006954F0">
        <w:rPr>
          <w:sz w:val="24"/>
          <w:szCs w:val="24"/>
        </w:rPr>
        <w:t xml:space="preserve"> Бурятия</w:t>
      </w:r>
      <w:r w:rsidRPr="005C5278">
        <w:rPr>
          <w:sz w:val="24"/>
          <w:szCs w:val="24"/>
        </w:rPr>
        <w:t>, остро стоит проблема состояния здоровья населения, увеличения количества людей, злоупотребляющих алкоголем и пристрастившихся к курению. К основным причинам, негативно влияющим на состояние здоровья, следует отнести снижение уровня жизни, ухудшение условий учебы, труда, отдыха, состояния окружающей среды, качества и структуры питания, увеличения чрезмерных стрессовых нагрузок.</w:t>
      </w:r>
    </w:p>
    <w:p w:rsidR="00B34991" w:rsidRPr="005C5278" w:rsidRDefault="00B34991" w:rsidP="00F00591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C5278">
        <w:rPr>
          <w:rFonts w:ascii="Times New Roman" w:hAnsi="Times New Roman"/>
          <w:sz w:val="24"/>
          <w:szCs w:val="24"/>
        </w:rPr>
        <w:t xml:space="preserve">Общая ситуация в сфере физической культуры и спорта в </w:t>
      </w:r>
      <w:proofErr w:type="spellStart"/>
      <w:r w:rsidRPr="005C5278">
        <w:rPr>
          <w:rFonts w:ascii="Times New Roman" w:hAnsi="Times New Roman"/>
          <w:sz w:val="24"/>
          <w:szCs w:val="24"/>
        </w:rPr>
        <w:t>Мухоршибирском</w:t>
      </w:r>
      <w:proofErr w:type="spellEnd"/>
      <w:r w:rsidRPr="005C5278">
        <w:rPr>
          <w:rFonts w:ascii="Times New Roman" w:hAnsi="Times New Roman"/>
          <w:sz w:val="24"/>
          <w:szCs w:val="24"/>
        </w:rPr>
        <w:t xml:space="preserve"> районе характеризуется:</w:t>
      </w:r>
    </w:p>
    <w:p w:rsidR="00B34991" w:rsidRPr="005C5278" w:rsidRDefault="00D063F4" w:rsidP="00F00591">
      <w:pPr>
        <w:pStyle w:val="ConsNormal"/>
        <w:numPr>
          <w:ilvl w:val="1"/>
          <w:numId w:val="2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высоким</w:t>
      </w:r>
      <w:r w:rsidR="00DD7682">
        <w:rPr>
          <w:rFonts w:ascii="Times New Roman" w:hAnsi="Times New Roman"/>
          <w:sz w:val="24"/>
          <w:szCs w:val="24"/>
        </w:rPr>
        <w:t xml:space="preserve"> </w:t>
      </w:r>
      <w:r w:rsidR="00B34991" w:rsidRPr="005C5278">
        <w:rPr>
          <w:rFonts w:ascii="Times New Roman" w:hAnsi="Times New Roman"/>
          <w:sz w:val="24"/>
          <w:szCs w:val="24"/>
        </w:rPr>
        <w:t>процент</w:t>
      </w:r>
      <w:r>
        <w:rPr>
          <w:rFonts w:ascii="Times New Roman" w:hAnsi="Times New Roman"/>
          <w:sz w:val="24"/>
          <w:szCs w:val="24"/>
        </w:rPr>
        <w:t>ом</w:t>
      </w:r>
      <w:r w:rsidR="00B34991" w:rsidRPr="005C52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34991" w:rsidRPr="005C5278">
        <w:rPr>
          <w:rFonts w:ascii="Times New Roman" w:hAnsi="Times New Roman"/>
          <w:sz w:val="24"/>
          <w:szCs w:val="24"/>
        </w:rPr>
        <w:t>занимающихся</w:t>
      </w:r>
      <w:proofErr w:type="gramEnd"/>
      <w:r w:rsidR="00B34991" w:rsidRPr="005C5278">
        <w:rPr>
          <w:rFonts w:ascii="Times New Roman" w:hAnsi="Times New Roman"/>
          <w:sz w:val="24"/>
          <w:szCs w:val="24"/>
        </w:rPr>
        <w:t xml:space="preserve"> физической культурой и спортом (</w:t>
      </w:r>
      <w:r w:rsidR="00DD7682">
        <w:rPr>
          <w:rFonts w:ascii="Times New Roman" w:hAnsi="Times New Roman"/>
          <w:sz w:val="24"/>
          <w:szCs w:val="24"/>
        </w:rPr>
        <w:t>56</w:t>
      </w:r>
      <w:r w:rsidR="00B34991" w:rsidRPr="005C5278">
        <w:rPr>
          <w:rFonts w:ascii="Times New Roman" w:hAnsi="Times New Roman"/>
          <w:sz w:val="24"/>
          <w:szCs w:val="24"/>
        </w:rPr>
        <w:t>,</w:t>
      </w:r>
      <w:r w:rsidR="00DD7682">
        <w:rPr>
          <w:rFonts w:ascii="Times New Roman" w:hAnsi="Times New Roman"/>
          <w:sz w:val="24"/>
          <w:szCs w:val="24"/>
        </w:rPr>
        <w:t>7</w:t>
      </w:r>
      <w:r w:rsidR="00B34991" w:rsidRPr="005C5278">
        <w:rPr>
          <w:rFonts w:ascii="Times New Roman" w:hAnsi="Times New Roman"/>
          <w:sz w:val="24"/>
          <w:szCs w:val="24"/>
        </w:rPr>
        <w:t>% на 1 января 20</w:t>
      </w:r>
      <w:r w:rsidR="00DD7682">
        <w:rPr>
          <w:rFonts w:ascii="Times New Roman" w:hAnsi="Times New Roman"/>
          <w:sz w:val="24"/>
          <w:szCs w:val="24"/>
        </w:rPr>
        <w:t>2</w:t>
      </w:r>
      <w:r w:rsidR="00B34991" w:rsidRPr="005C5278">
        <w:rPr>
          <w:rFonts w:ascii="Times New Roman" w:hAnsi="Times New Roman"/>
          <w:sz w:val="24"/>
          <w:szCs w:val="24"/>
        </w:rPr>
        <w:t>4 года</w:t>
      </w:r>
      <w:r w:rsidR="00DD7682">
        <w:rPr>
          <w:rFonts w:ascii="Times New Roman" w:hAnsi="Times New Roman"/>
          <w:sz w:val="24"/>
          <w:szCs w:val="24"/>
        </w:rPr>
        <w:t>)</w:t>
      </w:r>
      <w:r w:rsidR="00B34991" w:rsidRPr="005C5278">
        <w:rPr>
          <w:rFonts w:ascii="Times New Roman" w:hAnsi="Times New Roman"/>
          <w:sz w:val="24"/>
          <w:szCs w:val="24"/>
        </w:rPr>
        <w:t>;</w:t>
      </w:r>
    </w:p>
    <w:p w:rsidR="00B34991" w:rsidRPr="005C5278" w:rsidRDefault="00B34991" w:rsidP="00F00591">
      <w:pPr>
        <w:pStyle w:val="ConsNormal"/>
        <w:numPr>
          <w:ilvl w:val="1"/>
          <w:numId w:val="2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278">
        <w:rPr>
          <w:rFonts w:ascii="Times New Roman" w:hAnsi="Times New Roman"/>
          <w:sz w:val="24"/>
          <w:szCs w:val="24"/>
        </w:rPr>
        <w:t xml:space="preserve">отставанием уровня развития материально-технической базы физической культуры и спорта от темпов роста численности населения </w:t>
      </w:r>
      <w:r w:rsidR="00DB5AF3">
        <w:rPr>
          <w:rFonts w:ascii="Times New Roman" w:hAnsi="Times New Roman"/>
          <w:sz w:val="24"/>
          <w:szCs w:val="24"/>
        </w:rPr>
        <w:t>район</w:t>
      </w:r>
      <w:r w:rsidRPr="005C5278">
        <w:rPr>
          <w:rFonts w:ascii="Times New Roman" w:hAnsi="Times New Roman"/>
          <w:sz w:val="24"/>
          <w:szCs w:val="24"/>
        </w:rPr>
        <w:t>а;</w:t>
      </w:r>
    </w:p>
    <w:p w:rsidR="00B34991" w:rsidRPr="005C5278" w:rsidRDefault="00DD7682" w:rsidP="00F00591">
      <w:pPr>
        <w:pStyle w:val="ConsNormal"/>
        <w:numPr>
          <w:ilvl w:val="1"/>
          <w:numId w:val="2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рост</w:t>
      </w:r>
      <w:r w:rsidR="00DB5AF3">
        <w:rPr>
          <w:rFonts w:ascii="Times New Roman" w:hAnsi="Times New Roman"/>
          <w:sz w:val="24"/>
          <w:szCs w:val="24"/>
        </w:rPr>
        <w:t>ом</w:t>
      </w:r>
      <w:r w:rsidR="00B34991" w:rsidRPr="005C5278">
        <w:rPr>
          <w:rFonts w:ascii="Times New Roman" w:hAnsi="Times New Roman"/>
          <w:sz w:val="24"/>
          <w:szCs w:val="24"/>
        </w:rPr>
        <w:t xml:space="preserve"> активности занимающихся физической культурой и спортом на предприятиях, в организациях и учреждениях;</w:t>
      </w:r>
    </w:p>
    <w:p w:rsidR="00B34991" w:rsidRPr="005C5278" w:rsidRDefault="00B34991" w:rsidP="00F00591">
      <w:pPr>
        <w:pStyle w:val="ConsNormal"/>
        <w:numPr>
          <w:ilvl w:val="1"/>
          <w:numId w:val="2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278">
        <w:rPr>
          <w:rFonts w:ascii="Times New Roman" w:hAnsi="Times New Roman"/>
          <w:sz w:val="24"/>
          <w:szCs w:val="24"/>
        </w:rPr>
        <w:t xml:space="preserve">недостаточным обеспечением предприятий и учреждений </w:t>
      </w:r>
      <w:proofErr w:type="spellStart"/>
      <w:r w:rsidRPr="005C5278">
        <w:rPr>
          <w:rFonts w:ascii="Times New Roman" w:hAnsi="Times New Roman"/>
          <w:sz w:val="24"/>
          <w:szCs w:val="24"/>
        </w:rPr>
        <w:t>Мухоршибирского</w:t>
      </w:r>
      <w:proofErr w:type="spellEnd"/>
      <w:r w:rsidRPr="005C5278">
        <w:rPr>
          <w:rFonts w:ascii="Times New Roman" w:hAnsi="Times New Roman"/>
          <w:sz w:val="24"/>
          <w:szCs w:val="24"/>
        </w:rPr>
        <w:t xml:space="preserve"> района специалистами по физической культуре и спорту, работающи</w:t>
      </w:r>
      <w:r w:rsidR="00DB5AF3">
        <w:rPr>
          <w:rFonts w:ascii="Times New Roman" w:hAnsi="Times New Roman"/>
          <w:sz w:val="24"/>
          <w:szCs w:val="24"/>
        </w:rPr>
        <w:t>ми</w:t>
      </w:r>
      <w:r w:rsidRPr="005C5278">
        <w:rPr>
          <w:rFonts w:ascii="Times New Roman" w:hAnsi="Times New Roman"/>
          <w:sz w:val="24"/>
          <w:szCs w:val="24"/>
        </w:rPr>
        <w:t xml:space="preserve"> в трудовых коллективах;</w:t>
      </w:r>
    </w:p>
    <w:p w:rsidR="00B34991" w:rsidRPr="005C5278" w:rsidRDefault="00B34991" w:rsidP="00F00591">
      <w:pPr>
        <w:pStyle w:val="ConsNormal"/>
        <w:numPr>
          <w:ilvl w:val="1"/>
          <w:numId w:val="2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278">
        <w:rPr>
          <w:rFonts w:ascii="Times New Roman" w:hAnsi="Times New Roman"/>
          <w:sz w:val="24"/>
          <w:szCs w:val="24"/>
        </w:rPr>
        <w:t>отсутствием эффективной правовой и нормативной базы физической культуры и спорта, направленной на коренное улучшение и повышение эффективности физической культуры и спорта в решении муниципальных проблем и реализации государственной политики в области физической культуры и спорта;</w:t>
      </w:r>
    </w:p>
    <w:p w:rsidR="00B34991" w:rsidRPr="005C5278" w:rsidRDefault="00B34991" w:rsidP="00F00591">
      <w:pPr>
        <w:pStyle w:val="ConsNormal"/>
        <w:numPr>
          <w:ilvl w:val="1"/>
          <w:numId w:val="2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278">
        <w:rPr>
          <w:rFonts w:ascii="Times New Roman" w:hAnsi="Times New Roman"/>
          <w:sz w:val="24"/>
          <w:szCs w:val="24"/>
        </w:rPr>
        <w:t>недостаточной работой по пропаганде ценностей физической культуры и спорта в средствах массовой информации;</w:t>
      </w:r>
    </w:p>
    <w:p w:rsidR="00B34991" w:rsidRPr="005C5278" w:rsidRDefault="00B34991" w:rsidP="00F00591">
      <w:pPr>
        <w:pStyle w:val="ConsNormal"/>
        <w:numPr>
          <w:ilvl w:val="1"/>
          <w:numId w:val="2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278">
        <w:rPr>
          <w:rFonts w:ascii="Times New Roman" w:hAnsi="Times New Roman"/>
          <w:sz w:val="24"/>
          <w:szCs w:val="24"/>
        </w:rPr>
        <w:t>низким уровнем физкультурно-оздоровительных и спортивных услуг,</w:t>
      </w:r>
      <w:r w:rsidR="00DB5AF3">
        <w:rPr>
          <w:rFonts w:ascii="Times New Roman" w:hAnsi="Times New Roman"/>
          <w:sz w:val="24"/>
          <w:szCs w:val="24"/>
        </w:rPr>
        <w:t xml:space="preserve"> оказываемых</w:t>
      </w:r>
      <w:r w:rsidRPr="005C5278">
        <w:rPr>
          <w:rFonts w:ascii="Times New Roman" w:hAnsi="Times New Roman"/>
          <w:sz w:val="24"/>
          <w:szCs w:val="24"/>
        </w:rPr>
        <w:t xml:space="preserve"> различным категориям групп населения</w:t>
      </w:r>
      <w:r w:rsidR="00DB5AF3">
        <w:rPr>
          <w:rFonts w:ascii="Times New Roman" w:hAnsi="Times New Roman"/>
          <w:sz w:val="24"/>
          <w:szCs w:val="24"/>
        </w:rPr>
        <w:t>,</w:t>
      </w:r>
      <w:r w:rsidRPr="005C5278">
        <w:rPr>
          <w:rFonts w:ascii="Times New Roman" w:hAnsi="Times New Roman"/>
          <w:sz w:val="24"/>
          <w:szCs w:val="24"/>
        </w:rPr>
        <w:t xml:space="preserve"> исходя из интересов и возможностей;</w:t>
      </w:r>
    </w:p>
    <w:p w:rsidR="00B34991" w:rsidRPr="005C5278" w:rsidRDefault="00B34991" w:rsidP="00F00591">
      <w:pPr>
        <w:pStyle w:val="ConsNormal"/>
        <w:numPr>
          <w:ilvl w:val="1"/>
          <w:numId w:val="27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278">
        <w:rPr>
          <w:rFonts w:ascii="Times New Roman" w:hAnsi="Times New Roman"/>
          <w:sz w:val="24"/>
          <w:szCs w:val="24"/>
        </w:rPr>
        <w:t>недостаточным количеством необходимого спортивного инвентаря, спортивного оборудования на спортивных объектах для занятий массовой физической культурой.</w:t>
      </w:r>
    </w:p>
    <w:p w:rsidR="00B34991" w:rsidRPr="005C5278" w:rsidRDefault="00B34991" w:rsidP="00F0059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5C5278">
        <w:rPr>
          <w:sz w:val="24"/>
          <w:szCs w:val="24"/>
        </w:rPr>
        <w:t xml:space="preserve">Указанные проблемы, препятствующие эффективному развитию физической культуры в </w:t>
      </w:r>
      <w:proofErr w:type="spellStart"/>
      <w:r w:rsidRPr="005C5278">
        <w:rPr>
          <w:sz w:val="24"/>
          <w:szCs w:val="24"/>
        </w:rPr>
        <w:t>Мухоршибирском</w:t>
      </w:r>
      <w:proofErr w:type="spellEnd"/>
      <w:r w:rsidRPr="005C5278">
        <w:rPr>
          <w:sz w:val="24"/>
          <w:szCs w:val="24"/>
        </w:rPr>
        <w:t xml:space="preserve"> районе, имеют некоторые особенности и возникли в совокупности с рядом причин.</w:t>
      </w:r>
    </w:p>
    <w:p w:rsidR="00B34991" w:rsidRPr="005C5278" w:rsidRDefault="006954F0" w:rsidP="00F00591">
      <w:pPr>
        <w:pStyle w:val="Default"/>
        <w:ind w:firstLine="709"/>
        <w:jc w:val="both"/>
      </w:pPr>
      <w:r>
        <w:t xml:space="preserve">По </w:t>
      </w:r>
      <w:r w:rsidR="00B34991" w:rsidRPr="005C5278">
        <w:t>статистическ</w:t>
      </w:r>
      <w:r>
        <w:t>им данным</w:t>
      </w:r>
      <w:r w:rsidR="00B34991" w:rsidRPr="005C5278">
        <w:t xml:space="preserve"> в </w:t>
      </w:r>
      <w:proofErr w:type="spellStart"/>
      <w:r w:rsidR="00B34991" w:rsidRPr="005C5278">
        <w:t>Мухоршибирском</w:t>
      </w:r>
      <w:proofErr w:type="spellEnd"/>
      <w:r w:rsidR="00B34991" w:rsidRPr="005C5278">
        <w:t xml:space="preserve"> районе на 01.01.20</w:t>
      </w:r>
      <w:r w:rsidR="00DD7682">
        <w:t>2</w:t>
      </w:r>
      <w:r w:rsidR="00B34991" w:rsidRPr="005C5278">
        <w:t xml:space="preserve">4 года находится </w:t>
      </w:r>
      <w:r w:rsidR="00F13109">
        <w:t>64</w:t>
      </w:r>
      <w:r w:rsidR="00B34991" w:rsidRPr="005C5278">
        <w:t xml:space="preserve"> спо</w:t>
      </w:r>
      <w:r w:rsidR="00DB5AF3">
        <w:t>ртивных сооружения</w:t>
      </w:r>
      <w:r w:rsidR="00F25F22" w:rsidRPr="005C5278">
        <w:t>, в том числе:</w:t>
      </w:r>
      <w:r w:rsidR="00B34991" w:rsidRPr="005C5278">
        <w:t xml:space="preserve"> </w:t>
      </w:r>
      <w:r w:rsidR="00F13109">
        <w:t>21</w:t>
      </w:r>
      <w:r w:rsidR="00DB5AF3">
        <w:t xml:space="preserve"> спортивный</w:t>
      </w:r>
      <w:r w:rsidR="00B34991" w:rsidRPr="005C5278">
        <w:t xml:space="preserve"> зал, </w:t>
      </w:r>
      <w:r w:rsidR="00F25F22" w:rsidRPr="005C5278">
        <w:t>1 плавательный</w:t>
      </w:r>
      <w:r w:rsidR="00B34991" w:rsidRPr="005C5278">
        <w:t xml:space="preserve"> бассейн, </w:t>
      </w:r>
      <w:r w:rsidR="00F13109">
        <w:t>1</w:t>
      </w:r>
      <w:r w:rsidR="00B34991" w:rsidRPr="005C5278">
        <w:t xml:space="preserve"> лыжн</w:t>
      </w:r>
      <w:r w:rsidR="00F13109">
        <w:t>ая</w:t>
      </w:r>
      <w:r w:rsidR="00B34991" w:rsidRPr="005C5278">
        <w:t xml:space="preserve"> баз</w:t>
      </w:r>
      <w:r w:rsidR="00F13109">
        <w:t>а</w:t>
      </w:r>
      <w:r w:rsidR="00B34991" w:rsidRPr="005C5278">
        <w:t xml:space="preserve">, </w:t>
      </w:r>
      <w:r w:rsidR="00F25F22" w:rsidRPr="005C5278">
        <w:t>2</w:t>
      </w:r>
      <w:r w:rsidR="00F13109">
        <w:t>5</w:t>
      </w:r>
      <w:r w:rsidR="00B34991" w:rsidRPr="005C5278">
        <w:t xml:space="preserve"> пл</w:t>
      </w:r>
      <w:r w:rsidR="00F25F22" w:rsidRPr="005C5278">
        <w:t xml:space="preserve">оскостных спортивных сооружений, другие спортивные сооружения – </w:t>
      </w:r>
      <w:r w:rsidR="00F13109">
        <w:t>16</w:t>
      </w:r>
      <w:r w:rsidR="00F25F22" w:rsidRPr="005C5278">
        <w:t>.</w:t>
      </w:r>
    </w:p>
    <w:p w:rsidR="00DB5AF3" w:rsidRDefault="00B34991" w:rsidP="00F0059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proofErr w:type="gramStart"/>
      <w:r w:rsidRPr="005C5278">
        <w:rPr>
          <w:sz w:val="24"/>
          <w:szCs w:val="24"/>
        </w:rPr>
        <w:t>Анализ физкультурной, спортивной работы показывает, что наиболее востребованными видами спорта являются: футбол, мини-футбол, баскетбол, волейбол, лёгкая атлетика, лыжный спорт.</w:t>
      </w:r>
      <w:proofErr w:type="gramEnd"/>
      <w:r w:rsidRPr="005C5278">
        <w:rPr>
          <w:sz w:val="24"/>
          <w:szCs w:val="24"/>
        </w:rPr>
        <w:t xml:space="preserve"> Наиболее востребованными объектами физической культуры и спорта являются сооружения, отвечающие современным требованиям и многофункциональные спортивные залы образовательных учреждений, находящиеся на первых этажах и в шаговой доступности. </w:t>
      </w:r>
    </w:p>
    <w:p w:rsidR="00B34991" w:rsidRPr="005C5278" w:rsidRDefault="00B34991" w:rsidP="00F0059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5C5278">
        <w:rPr>
          <w:sz w:val="24"/>
          <w:szCs w:val="24"/>
        </w:rPr>
        <w:t>Для развития инфраструктуры физической культуры и спорта необходимо:</w:t>
      </w:r>
    </w:p>
    <w:p w:rsidR="00B34991" w:rsidRPr="005C5278" w:rsidRDefault="00B34991" w:rsidP="00F00591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</w:tabs>
        <w:autoSpaceDE w:val="0"/>
        <w:ind w:left="0" w:firstLine="709"/>
        <w:jc w:val="both"/>
        <w:rPr>
          <w:sz w:val="24"/>
          <w:szCs w:val="24"/>
        </w:rPr>
      </w:pPr>
      <w:r w:rsidRPr="005C5278">
        <w:rPr>
          <w:sz w:val="24"/>
          <w:szCs w:val="24"/>
        </w:rPr>
        <w:t xml:space="preserve">осуществлять резервирование земельных участков под строительство спортивных сооружений; </w:t>
      </w:r>
    </w:p>
    <w:p w:rsidR="00B34991" w:rsidRPr="005C5278" w:rsidRDefault="00B34991" w:rsidP="00F00591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</w:tabs>
        <w:autoSpaceDE w:val="0"/>
        <w:ind w:left="0" w:firstLine="709"/>
        <w:jc w:val="both"/>
        <w:rPr>
          <w:sz w:val="24"/>
          <w:szCs w:val="24"/>
        </w:rPr>
      </w:pPr>
      <w:r w:rsidRPr="005C5278">
        <w:rPr>
          <w:sz w:val="24"/>
          <w:szCs w:val="24"/>
        </w:rPr>
        <w:t xml:space="preserve">строить многофункциональные спортивные сооружения для массовых занятий физической культурой и спортом, а также специализированные залы для спортивных школ, комплексные спортивные площадки с синтетическим покрытием, позволяющим использовать их круглогодично; </w:t>
      </w:r>
    </w:p>
    <w:p w:rsidR="00B34991" w:rsidRPr="005C5278" w:rsidRDefault="00B34991" w:rsidP="00F00591">
      <w:pPr>
        <w:numPr>
          <w:ilvl w:val="0"/>
          <w:numId w:val="28"/>
        </w:numPr>
        <w:shd w:val="clear" w:color="auto" w:fill="FFFFFF"/>
        <w:tabs>
          <w:tab w:val="clear" w:pos="1429"/>
          <w:tab w:val="num" w:pos="0"/>
        </w:tabs>
        <w:autoSpaceDE w:val="0"/>
        <w:ind w:left="0" w:firstLine="709"/>
        <w:jc w:val="both"/>
        <w:rPr>
          <w:sz w:val="24"/>
          <w:szCs w:val="24"/>
        </w:rPr>
      </w:pPr>
      <w:r w:rsidRPr="005C5278">
        <w:rPr>
          <w:sz w:val="24"/>
          <w:szCs w:val="24"/>
        </w:rPr>
        <w:t xml:space="preserve">реконструировать имеющиеся спортивные площадки. </w:t>
      </w:r>
    </w:p>
    <w:p w:rsidR="00B34991" w:rsidRPr="005C5278" w:rsidRDefault="00B34991" w:rsidP="00F0059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5C5278">
        <w:rPr>
          <w:sz w:val="24"/>
          <w:szCs w:val="24"/>
        </w:rPr>
        <w:t>Решение проблем, связанных с развитием материально-технической базы учреждений физической культуры и спорта, позволит повысить уровень доступности спортивных сооружений для населения, в том числе для лиц с ограниченными возможностями здоровья.</w:t>
      </w:r>
    </w:p>
    <w:p w:rsidR="00B34991" w:rsidRPr="005C5278" w:rsidRDefault="00B34991" w:rsidP="00F0059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5C5278">
        <w:rPr>
          <w:sz w:val="24"/>
          <w:szCs w:val="24"/>
        </w:rPr>
        <w:lastRenderedPageBreak/>
        <w:t xml:space="preserve">Проблема вовлеченности граждан района в активные занятия физической культурой и спортом на сегодняшний день является наиболее актуальной. </w:t>
      </w:r>
    </w:p>
    <w:p w:rsidR="00B34991" w:rsidRPr="005C5278" w:rsidRDefault="00B34991" w:rsidP="00F0059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5C5278">
        <w:rPr>
          <w:sz w:val="24"/>
          <w:szCs w:val="24"/>
        </w:rPr>
        <w:t>Физкультурные мероприятия являются одним из основных направлений по вовлечению населения в систематические занятия физической культурой и спортом, формированию здорового образа жизни.</w:t>
      </w:r>
    </w:p>
    <w:p w:rsidR="00B34991" w:rsidRPr="005C5278" w:rsidRDefault="00B34991" w:rsidP="00F0059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5C5278">
        <w:rPr>
          <w:sz w:val="24"/>
          <w:szCs w:val="24"/>
        </w:rPr>
        <w:t>Важной составляющей решения данной проблемы является качественная организация работы по месту жительства.</w:t>
      </w:r>
    </w:p>
    <w:p w:rsidR="00B34991" w:rsidRPr="005C5278" w:rsidRDefault="00B34991" w:rsidP="00F0059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5C5278">
        <w:rPr>
          <w:sz w:val="24"/>
          <w:szCs w:val="24"/>
        </w:rPr>
        <w:t>В настоящее время</w:t>
      </w:r>
      <w:r w:rsidR="004F237D" w:rsidRPr="005C5278">
        <w:rPr>
          <w:sz w:val="24"/>
          <w:szCs w:val="24"/>
        </w:rPr>
        <w:t xml:space="preserve"> в</w:t>
      </w:r>
      <w:r w:rsidRPr="005C5278">
        <w:rPr>
          <w:sz w:val="24"/>
          <w:szCs w:val="24"/>
        </w:rPr>
        <w:t xml:space="preserve"> районе сложилась система организации физкультурно-оздоровительной работы с населением по месту жительства, ее основой является работа на дворовых спортивных площадках и на площадках образовательных учреждений, находящихся в шаговой доступности. Работу в данном направлении проводят инструкторы по физической культуре по месту жительства</w:t>
      </w:r>
      <w:r w:rsidR="00DB5AF3">
        <w:rPr>
          <w:sz w:val="24"/>
          <w:szCs w:val="24"/>
        </w:rPr>
        <w:t xml:space="preserve"> (дворовые инструкторы)</w:t>
      </w:r>
      <w:r w:rsidRPr="005C5278">
        <w:rPr>
          <w:sz w:val="24"/>
          <w:szCs w:val="24"/>
        </w:rPr>
        <w:t>. Данная работа позволяет организовать свободное время населения, особенно детей и молодежи, вовлекать их в регулярные занятия физической культурой и спортом, популяризировать физическую культуру, формировать здоровый образ жизни. В 20</w:t>
      </w:r>
      <w:r w:rsidR="00F13109">
        <w:rPr>
          <w:sz w:val="24"/>
          <w:szCs w:val="24"/>
        </w:rPr>
        <w:t>24</w:t>
      </w:r>
      <w:r w:rsidRPr="005C5278">
        <w:rPr>
          <w:sz w:val="24"/>
          <w:szCs w:val="24"/>
        </w:rPr>
        <w:t xml:space="preserve"> году инструкторами проведено около </w:t>
      </w:r>
      <w:r w:rsidR="00F13109">
        <w:rPr>
          <w:sz w:val="24"/>
          <w:szCs w:val="24"/>
        </w:rPr>
        <w:t>120</w:t>
      </w:r>
      <w:r w:rsidRPr="005C5278">
        <w:rPr>
          <w:sz w:val="24"/>
          <w:szCs w:val="24"/>
        </w:rPr>
        <w:t xml:space="preserve"> мероприятий с охватом около </w:t>
      </w:r>
      <w:r w:rsidR="00F13109">
        <w:rPr>
          <w:sz w:val="24"/>
          <w:szCs w:val="24"/>
        </w:rPr>
        <w:t>55</w:t>
      </w:r>
      <w:r w:rsidRPr="005C5278">
        <w:rPr>
          <w:sz w:val="24"/>
          <w:szCs w:val="24"/>
        </w:rPr>
        <w:t>00 человек, в том числе более 2</w:t>
      </w:r>
      <w:r w:rsidR="00F13109">
        <w:rPr>
          <w:sz w:val="24"/>
          <w:szCs w:val="24"/>
        </w:rPr>
        <w:t>5</w:t>
      </w:r>
      <w:r w:rsidRPr="005C5278">
        <w:rPr>
          <w:sz w:val="24"/>
          <w:szCs w:val="24"/>
        </w:rPr>
        <w:t>00 детей и подростков.</w:t>
      </w:r>
    </w:p>
    <w:p w:rsidR="00B34991" w:rsidRPr="005C5278" w:rsidRDefault="00B34991" w:rsidP="00F0059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5C5278">
        <w:rPr>
          <w:sz w:val="24"/>
          <w:szCs w:val="24"/>
        </w:rPr>
        <w:t>С другой стороны, негативно отражается на качестве проводимых физкультурных мероприятий недостаток спортивного инвентаря и оборудования. Обеспеченность инвентарем составляет 10-15% от потребности, отсутствуют средства наглядной агитации по физической культуре и спорту, фонд поощрительных призов.</w:t>
      </w:r>
    </w:p>
    <w:p w:rsidR="00B34991" w:rsidRPr="005C5278" w:rsidRDefault="00B34991" w:rsidP="00F0059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5C5278">
        <w:rPr>
          <w:sz w:val="24"/>
          <w:szCs w:val="24"/>
        </w:rPr>
        <w:t xml:space="preserve">Работа над решением проблем, связанных с вовлечением населения в физкультурные, спортивные мероприятия, в том числе по месту жительства, позволит значительно увеличить охват населения </w:t>
      </w:r>
      <w:r w:rsidR="00DB5AF3">
        <w:rPr>
          <w:sz w:val="24"/>
          <w:szCs w:val="24"/>
        </w:rPr>
        <w:t>район</w:t>
      </w:r>
      <w:r w:rsidRPr="005C5278">
        <w:rPr>
          <w:sz w:val="24"/>
          <w:szCs w:val="24"/>
        </w:rPr>
        <w:t>а занятиями физической культурой и спортом.</w:t>
      </w:r>
    </w:p>
    <w:p w:rsidR="00B34991" w:rsidRPr="005C5278" w:rsidRDefault="00B34991" w:rsidP="00F0059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5C5278">
        <w:rPr>
          <w:sz w:val="24"/>
          <w:szCs w:val="24"/>
        </w:rPr>
        <w:t xml:space="preserve">Из анализа участия населения в физкультурных, спортивных мероприятиях можно сделать вывод о том, что наиболее посещаемыми являются: </w:t>
      </w:r>
      <w:r w:rsidR="000C5213" w:rsidRPr="005C5278">
        <w:rPr>
          <w:sz w:val="24"/>
          <w:szCs w:val="24"/>
        </w:rPr>
        <w:t>районные</w:t>
      </w:r>
      <w:r w:rsidRPr="005C5278">
        <w:rPr>
          <w:sz w:val="24"/>
          <w:szCs w:val="24"/>
        </w:rPr>
        <w:t xml:space="preserve"> спортивно-массовые и оздоровительные мероприятия</w:t>
      </w:r>
      <w:r w:rsidR="00DB5AF3">
        <w:rPr>
          <w:sz w:val="24"/>
          <w:szCs w:val="24"/>
        </w:rPr>
        <w:t xml:space="preserve"> «</w:t>
      </w:r>
      <w:proofErr w:type="spellStart"/>
      <w:r w:rsidR="00DB5AF3">
        <w:rPr>
          <w:sz w:val="24"/>
          <w:szCs w:val="24"/>
        </w:rPr>
        <w:t>Сурхарбан</w:t>
      </w:r>
      <w:proofErr w:type="spellEnd"/>
      <w:r w:rsidR="00DB5AF3">
        <w:rPr>
          <w:sz w:val="24"/>
          <w:szCs w:val="24"/>
        </w:rPr>
        <w:t>», с</w:t>
      </w:r>
      <w:r w:rsidR="000C5213" w:rsidRPr="005C5278">
        <w:rPr>
          <w:sz w:val="24"/>
          <w:szCs w:val="24"/>
        </w:rPr>
        <w:t xml:space="preserve">партакиада пенсионеров, </w:t>
      </w:r>
      <w:r w:rsidR="00DB5AF3">
        <w:rPr>
          <w:sz w:val="24"/>
          <w:szCs w:val="24"/>
        </w:rPr>
        <w:t>с</w:t>
      </w:r>
      <w:r w:rsidR="000C5213" w:rsidRPr="005C5278">
        <w:rPr>
          <w:sz w:val="24"/>
          <w:szCs w:val="24"/>
        </w:rPr>
        <w:t>партакиады среди организаций и предприятий района</w:t>
      </w:r>
      <w:r w:rsidR="006954F0">
        <w:rPr>
          <w:sz w:val="24"/>
          <w:szCs w:val="24"/>
        </w:rPr>
        <w:t xml:space="preserve"> по</w:t>
      </w:r>
      <w:r w:rsidRPr="005C5278">
        <w:rPr>
          <w:sz w:val="24"/>
          <w:szCs w:val="24"/>
        </w:rPr>
        <w:t xml:space="preserve"> мини-футбол</w:t>
      </w:r>
      <w:r w:rsidR="006954F0">
        <w:rPr>
          <w:sz w:val="24"/>
          <w:szCs w:val="24"/>
        </w:rPr>
        <w:t>у</w:t>
      </w:r>
      <w:r w:rsidRPr="005C5278">
        <w:rPr>
          <w:sz w:val="24"/>
          <w:szCs w:val="24"/>
        </w:rPr>
        <w:t>, баскетбол</w:t>
      </w:r>
      <w:r w:rsidR="006954F0">
        <w:rPr>
          <w:sz w:val="24"/>
          <w:szCs w:val="24"/>
        </w:rPr>
        <w:t>у</w:t>
      </w:r>
      <w:r w:rsidRPr="005C5278">
        <w:rPr>
          <w:sz w:val="24"/>
          <w:szCs w:val="24"/>
        </w:rPr>
        <w:t xml:space="preserve">, </w:t>
      </w:r>
      <w:r w:rsidR="000C5213" w:rsidRPr="005C5278">
        <w:rPr>
          <w:sz w:val="24"/>
          <w:szCs w:val="24"/>
        </w:rPr>
        <w:t>хокке</w:t>
      </w:r>
      <w:r w:rsidR="006954F0">
        <w:rPr>
          <w:sz w:val="24"/>
          <w:szCs w:val="24"/>
        </w:rPr>
        <w:t>ю</w:t>
      </w:r>
      <w:r w:rsidR="000C5213" w:rsidRPr="005C5278">
        <w:rPr>
          <w:sz w:val="24"/>
          <w:szCs w:val="24"/>
        </w:rPr>
        <w:t>, коньк</w:t>
      </w:r>
      <w:r w:rsidR="006954F0">
        <w:rPr>
          <w:sz w:val="24"/>
          <w:szCs w:val="24"/>
        </w:rPr>
        <w:t>ам</w:t>
      </w:r>
      <w:r w:rsidR="000C5213" w:rsidRPr="005C5278">
        <w:rPr>
          <w:sz w:val="24"/>
          <w:szCs w:val="24"/>
        </w:rPr>
        <w:t>, лыж</w:t>
      </w:r>
      <w:r w:rsidR="006954F0">
        <w:rPr>
          <w:sz w:val="24"/>
          <w:szCs w:val="24"/>
        </w:rPr>
        <w:t>ам</w:t>
      </w:r>
      <w:r w:rsidRPr="005C5278">
        <w:rPr>
          <w:sz w:val="24"/>
          <w:szCs w:val="24"/>
        </w:rPr>
        <w:t xml:space="preserve">. </w:t>
      </w:r>
    </w:p>
    <w:p w:rsidR="00B34991" w:rsidRPr="005C5278" w:rsidRDefault="00B34991" w:rsidP="00F0059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5C5278">
        <w:rPr>
          <w:sz w:val="24"/>
          <w:szCs w:val="24"/>
        </w:rPr>
        <w:t xml:space="preserve">Одной из негативных особенностей отрасли «Физическая культура и спорт» </w:t>
      </w:r>
      <w:r w:rsidR="00F25F22" w:rsidRPr="005C5278">
        <w:rPr>
          <w:sz w:val="24"/>
          <w:szCs w:val="24"/>
        </w:rPr>
        <w:t>в районе</w:t>
      </w:r>
      <w:r w:rsidRPr="005C5278">
        <w:rPr>
          <w:sz w:val="24"/>
          <w:szCs w:val="24"/>
        </w:rPr>
        <w:t xml:space="preserve"> является «старение» тренерско-преподавательских кадров, их недостаточный уровень квалификации и низкая мотивация к использованию современных подходов в работе. </w:t>
      </w:r>
    </w:p>
    <w:p w:rsidR="00B34991" w:rsidRPr="005C5278" w:rsidRDefault="00B34991" w:rsidP="00F0059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5C5278">
        <w:rPr>
          <w:sz w:val="24"/>
          <w:szCs w:val="24"/>
        </w:rPr>
        <w:t xml:space="preserve">Анализ ситуации по возрастному признаку, квалификации тренерско-преподавательских кадров, инструкторов по физической культуре по месту жительства показывает острую потребность в высококвалифицированных физкультурных кадрах. Кроме этого, целесообразно обеспечить привлечение студентов старших курсов специализированных учреждений высшего и среднего профессионального образования для работы инструкторами. На низком уровне находится приток молодых специалистов в ряды тренеров-преподавателей в </w:t>
      </w:r>
      <w:r w:rsidR="00F13109">
        <w:rPr>
          <w:sz w:val="24"/>
          <w:szCs w:val="24"/>
        </w:rPr>
        <w:t>МБУ</w:t>
      </w:r>
      <w:r w:rsidR="00DB5AF3">
        <w:rPr>
          <w:sz w:val="24"/>
          <w:szCs w:val="24"/>
        </w:rPr>
        <w:t xml:space="preserve"> </w:t>
      </w:r>
      <w:r w:rsidR="00F13109">
        <w:rPr>
          <w:sz w:val="24"/>
          <w:szCs w:val="24"/>
        </w:rPr>
        <w:t xml:space="preserve">ДО </w:t>
      </w:r>
      <w:r w:rsidR="00DB5AF3">
        <w:rPr>
          <w:sz w:val="24"/>
          <w:szCs w:val="24"/>
        </w:rPr>
        <w:t>«</w:t>
      </w:r>
      <w:proofErr w:type="spellStart"/>
      <w:r w:rsidR="00F13109">
        <w:rPr>
          <w:sz w:val="24"/>
          <w:szCs w:val="24"/>
        </w:rPr>
        <w:t>Мухоршибирская</w:t>
      </w:r>
      <w:proofErr w:type="spellEnd"/>
      <w:r w:rsidR="00F13109">
        <w:rPr>
          <w:sz w:val="24"/>
          <w:szCs w:val="24"/>
        </w:rPr>
        <w:t xml:space="preserve"> спортивная школа</w:t>
      </w:r>
      <w:r w:rsidR="00046F12">
        <w:rPr>
          <w:sz w:val="24"/>
          <w:szCs w:val="24"/>
        </w:rPr>
        <w:t xml:space="preserve"> им. В.Ф. Федотова»</w:t>
      </w:r>
      <w:r w:rsidR="00A10AA2" w:rsidRPr="005C5278">
        <w:rPr>
          <w:sz w:val="24"/>
          <w:szCs w:val="24"/>
        </w:rPr>
        <w:t>.</w:t>
      </w:r>
      <w:r w:rsidRPr="005C5278">
        <w:rPr>
          <w:sz w:val="24"/>
          <w:szCs w:val="24"/>
        </w:rPr>
        <w:t xml:space="preserve"> Причинами такой тенденции являются отсутствие социального жилья для молодых специалистов, их низкая заработная плата в сравнении с заработной платой работников промышленных предприятий, что отражается в диспропорции на рынке труда.</w:t>
      </w:r>
    </w:p>
    <w:p w:rsidR="00B34991" w:rsidRPr="005C5278" w:rsidRDefault="00B34991" w:rsidP="00F0059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5C5278">
        <w:rPr>
          <w:sz w:val="24"/>
          <w:szCs w:val="24"/>
        </w:rPr>
        <w:t xml:space="preserve">Необходимо системное проведение мероприятий, направленных на качественное развитие кадрового состава </w:t>
      </w:r>
      <w:r w:rsidR="00046F12">
        <w:rPr>
          <w:sz w:val="24"/>
          <w:szCs w:val="24"/>
        </w:rPr>
        <w:t xml:space="preserve">инструкторов </w:t>
      </w:r>
      <w:proofErr w:type="gramStart"/>
      <w:r w:rsidR="00046F12">
        <w:rPr>
          <w:sz w:val="24"/>
          <w:szCs w:val="24"/>
        </w:rPr>
        <w:t>по</w:t>
      </w:r>
      <w:proofErr w:type="gramEnd"/>
      <w:r w:rsidR="00046F12">
        <w:rPr>
          <w:sz w:val="24"/>
          <w:szCs w:val="24"/>
        </w:rPr>
        <w:t xml:space="preserve"> </w:t>
      </w:r>
      <w:proofErr w:type="gramStart"/>
      <w:r w:rsidRPr="005C5278">
        <w:rPr>
          <w:sz w:val="24"/>
          <w:szCs w:val="24"/>
        </w:rPr>
        <w:t>физической</w:t>
      </w:r>
      <w:proofErr w:type="gramEnd"/>
      <w:r w:rsidRPr="005C5278">
        <w:rPr>
          <w:sz w:val="24"/>
          <w:szCs w:val="24"/>
        </w:rPr>
        <w:t xml:space="preserve"> культуры и спорт</w:t>
      </w:r>
      <w:r w:rsidR="00046F12">
        <w:rPr>
          <w:sz w:val="24"/>
          <w:szCs w:val="24"/>
        </w:rPr>
        <w:t>у</w:t>
      </w:r>
      <w:r w:rsidRPr="005C5278">
        <w:rPr>
          <w:sz w:val="24"/>
          <w:szCs w:val="24"/>
        </w:rPr>
        <w:t>, формирование современной системы подготовки спортсменов, в том числе работы с талантливыми спортсменами.</w:t>
      </w:r>
    </w:p>
    <w:p w:rsidR="00B34991" w:rsidRPr="005C5278" w:rsidRDefault="00B34991" w:rsidP="00F00591">
      <w:pPr>
        <w:shd w:val="clear" w:color="auto" w:fill="FFFFFF"/>
        <w:autoSpaceDE w:val="0"/>
        <w:ind w:firstLine="709"/>
        <w:jc w:val="both"/>
        <w:rPr>
          <w:sz w:val="24"/>
          <w:szCs w:val="24"/>
        </w:rPr>
      </w:pPr>
      <w:r w:rsidRPr="005C5278">
        <w:rPr>
          <w:sz w:val="24"/>
          <w:szCs w:val="24"/>
        </w:rPr>
        <w:t xml:space="preserve">Таким образом, необходима реализация мероприятий по развитию инфраструктуры физической культуры и спорта, дальнейшее расширение возможностей для систематических занятий населения физической культурой и спортом, созданию условий для активного развития спорта в </w:t>
      </w:r>
      <w:r w:rsidR="00A10AA2" w:rsidRPr="005C5278">
        <w:rPr>
          <w:sz w:val="24"/>
          <w:szCs w:val="24"/>
        </w:rPr>
        <w:t>районе</w:t>
      </w:r>
      <w:r w:rsidRPr="005C5278">
        <w:rPr>
          <w:sz w:val="24"/>
          <w:szCs w:val="24"/>
        </w:rPr>
        <w:t>.</w:t>
      </w:r>
    </w:p>
    <w:p w:rsidR="00B34991" w:rsidRPr="00E94152" w:rsidRDefault="00B34991" w:rsidP="00B34991">
      <w:pPr>
        <w:pStyle w:val="a9"/>
        <w:spacing w:line="240" w:lineRule="auto"/>
        <w:ind w:left="0"/>
        <w:jc w:val="center"/>
        <w:rPr>
          <w:sz w:val="26"/>
          <w:szCs w:val="26"/>
        </w:rPr>
      </w:pPr>
    </w:p>
    <w:p w:rsidR="00B34991" w:rsidRPr="009C42F1" w:rsidRDefault="00B34991" w:rsidP="00706C69">
      <w:pPr>
        <w:pStyle w:val="a9"/>
        <w:spacing w:after="240" w:line="240" w:lineRule="auto"/>
        <w:ind w:left="0" w:firstLine="709"/>
        <w:jc w:val="center"/>
        <w:rPr>
          <w:b/>
          <w:sz w:val="26"/>
          <w:szCs w:val="26"/>
        </w:rPr>
      </w:pPr>
      <w:r w:rsidRPr="00545F68">
        <w:rPr>
          <w:b/>
          <w:sz w:val="26"/>
          <w:szCs w:val="26"/>
          <w:lang w:val="en-US"/>
        </w:rPr>
        <w:t>II</w:t>
      </w:r>
      <w:r w:rsidRPr="00545F68">
        <w:rPr>
          <w:b/>
          <w:sz w:val="26"/>
          <w:szCs w:val="26"/>
        </w:rPr>
        <w:t>.</w:t>
      </w:r>
      <w:r w:rsidRPr="00E94152">
        <w:rPr>
          <w:sz w:val="26"/>
          <w:szCs w:val="26"/>
        </w:rPr>
        <w:t xml:space="preserve"> </w:t>
      </w:r>
      <w:r w:rsidRPr="009C42F1">
        <w:rPr>
          <w:b/>
          <w:sz w:val="26"/>
          <w:szCs w:val="26"/>
        </w:rPr>
        <w:t>Основные цели и задачи муниципальной программы</w:t>
      </w:r>
      <w:r w:rsidR="009C42F1">
        <w:rPr>
          <w:b/>
          <w:sz w:val="26"/>
          <w:szCs w:val="26"/>
        </w:rPr>
        <w:t>.</w:t>
      </w:r>
    </w:p>
    <w:p w:rsidR="00B34991" w:rsidRPr="005C5278" w:rsidRDefault="00B34991" w:rsidP="00706C69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C5278">
        <w:rPr>
          <w:rFonts w:ascii="Times New Roman" w:hAnsi="Times New Roman"/>
          <w:sz w:val="24"/>
          <w:szCs w:val="24"/>
        </w:rPr>
        <w:t>Цель программы: Создание оптимальных условий для приобщения различных групп населения, в первую очередь детей и подростков, к систематическим занятиям физической культурой и спортом. Качественным показателем достижения цели являе</w:t>
      </w:r>
      <w:r w:rsidR="004F237D" w:rsidRPr="005C5278">
        <w:rPr>
          <w:rFonts w:ascii="Times New Roman" w:hAnsi="Times New Roman"/>
          <w:sz w:val="24"/>
          <w:szCs w:val="24"/>
        </w:rPr>
        <w:t>тся достижение запланированных индикаторов</w:t>
      </w:r>
      <w:r w:rsidRPr="005C5278">
        <w:rPr>
          <w:rFonts w:ascii="Times New Roman" w:hAnsi="Times New Roman"/>
          <w:sz w:val="24"/>
          <w:szCs w:val="24"/>
        </w:rPr>
        <w:t xml:space="preserve"> программы.</w:t>
      </w:r>
    </w:p>
    <w:p w:rsidR="00B34991" w:rsidRPr="005C5278" w:rsidRDefault="00B34991" w:rsidP="00706C69">
      <w:pPr>
        <w:pStyle w:val="Con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5C5278">
        <w:rPr>
          <w:rFonts w:ascii="Times New Roman" w:hAnsi="Times New Roman"/>
          <w:sz w:val="24"/>
          <w:szCs w:val="24"/>
        </w:rPr>
        <w:lastRenderedPageBreak/>
        <w:t>Для достижения поставленной цели планируется решение следующих задач:</w:t>
      </w:r>
    </w:p>
    <w:p w:rsidR="00B34991" w:rsidRPr="005C5278" w:rsidRDefault="00B34991" w:rsidP="00706C69">
      <w:pPr>
        <w:pStyle w:val="ConsNormal"/>
        <w:numPr>
          <w:ilvl w:val="0"/>
          <w:numId w:val="17"/>
        </w:numPr>
        <w:tabs>
          <w:tab w:val="clear" w:pos="1170"/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278">
        <w:rPr>
          <w:rFonts w:ascii="Times New Roman" w:hAnsi="Times New Roman"/>
          <w:sz w:val="24"/>
          <w:szCs w:val="24"/>
        </w:rPr>
        <w:t xml:space="preserve">Развитие и укрепление материально-технической базы физической культуры и спорта </w:t>
      </w:r>
      <w:r w:rsidR="004F237D" w:rsidRPr="005C5278">
        <w:rPr>
          <w:rFonts w:ascii="Times New Roman" w:hAnsi="Times New Roman"/>
          <w:sz w:val="24"/>
          <w:szCs w:val="24"/>
        </w:rPr>
        <w:t>в районе;</w:t>
      </w:r>
    </w:p>
    <w:p w:rsidR="00B34991" w:rsidRPr="005C5278" w:rsidRDefault="004F237D" w:rsidP="00706C69">
      <w:pPr>
        <w:pStyle w:val="ConsNormal"/>
        <w:numPr>
          <w:ilvl w:val="0"/>
          <w:numId w:val="17"/>
        </w:numPr>
        <w:tabs>
          <w:tab w:val="clear" w:pos="1170"/>
          <w:tab w:val="left" w:pos="28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C5278">
        <w:rPr>
          <w:rFonts w:ascii="Times New Roman" w:hAnsi="Times New Roman"/>
          <w:sz w:val="24"/>
          <w:szCs w:val="24"/>
        </w:rPr>
        <w:t>Формирование у жителей района</w:t>
      </w:r>
      <w:r w:rsidR="00B34991" w:rsidRPr="005C5278">
        <w:rPr>
          <w:rFonts w:ascii="Times New Roman" w:hAnsi="Times New Roman"/>
          <w:sz w:val="24"/>
          <w:szCs w:val="24"/>
        </w:rPr>
        <w:t xml:space="preserve"> потребностей в физическом совершенствовании и гармоничном развитии личности.</w:t>
      </w:r>
    </w:p>
    <w:p w:rsidR="00B34991" w:rsidRPr="00BA1317" w:rsidRDefault="00B34991" w:rsidP="00B34991">
      <w:pPr>
        <w:pStyle w:val="Default"/>
        <w:ind w:firstLine="700"/>
        <w:jc w:val="center"/>
        <w:rPr>
          <w:b/>
          <w:bCs/>
          <w:sz w:val="20"/>
          <w:szCs w:val="26"/>
        </w:rPr>
      </w:pPr>
    </w:p>
    <w:p w:rsidR="00B34991" w:rsidRPr="009C42F1" w:rsidRDefault="00B34991" w:rsidP="00706C69">
      <w:pPr>
        <w:pStyle w:val="Default"/>
        <w:spacing w:after="240"/>
        <w:ind w:firstLine="700"/>
        <w:jc w:val="center"/>
        <w:rPr>
          <w:b/>
          <w:bCs/>
          <w:sz w:val="26"/>
          <w:szCs w:val="26"/>
        </w:rPr>
      </w:pPr>
      <w:r w:rsidRPr="009C42F1">
        <w:rPr>
          <w:b/>
          <w:bCs/>
          <w:sz w:val="26"/>
          <w:szCs w:val="26"/>
          <w:lang w:val="en-US"/>
        </w:rPr>
        <w:t>III</w:t>
      </w:r>
      <w:r w:rsidRPr="009C42F1">
        <w:rPr>
          <w:b/>
          <w:bCs/>
          <w:sz w:val="26"/>
          <w:szCs w:val="26"/>
        </w:rPr>
        <w:t>. Ожидаемые результаты реализации муниципальной программы</w:t>
      </w:r>
      <w:r w:rsidR="009C42F1">
        <w:rPr>
          <w:b/>
          <w:bCs/>
          <w:sz w:val="26"/>
          <w:szCs w:val="26"/>
        </w:rPr>
        <w:t>.</w:t>
      </w:r>
    </w:p>
    <w:tbl>
      <w:tblPr>
        <w:tblW w:w="5059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9"/>
        <w:gridCol w:w="1485"/>
        <w:gridCol w:w="1872"/>
        <w:gridCol w:w="1930"/>
        <w:gridCol w:w="1073"/>
        <w:gridCol w:w="1662"/>
        <w:gridCol w:w="1218"/>
      </w:tblGrid>
      <w:tr w:rsidR="00B34991" w:rsidRPr="00A15046" w:rsidTr="00706C69">
        <w:trPr>
          <w:trHeight w:val="960"/>
          <w:tblCellSpacing w:w="5" w:type="nil"/>
          <w:jc w:val="center"/>
        </w:trPr>
        <w:tc>
          <w:tcPr>
            <w:tcW w:w="290" w:type="pct"/>
          </w:tcPr>
          <w:p w:rsidR="00B34991" w:rsidRPr="00CF5F43" w:rsidRDefault="00B34991" w:rsidP="00206925">
            <w:pPr>
              <w:pStyle w:val="ConsPlusCell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F5F43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N </w:t>
            </w:r>
            <w:r w:rsidRPr="00CF5F43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proofErr w:type="gramStart"/>
            <w:r w:rsidRPr="00CF5F4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CF5F43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CF5F4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57" w:type="pct"/>
          </w:tcPr>
          <w:p w:rsidR="00B34991" w:rsidRPr="00CF5F43" w:rsidRDefault="00B34991" w:rsidP="00206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5F43">
              <w:rPr>
                <w:rFonts w:ascii="Times New Roman" w:hAnsi="Times New Roman" w:cs="Times New Roman"/>
                <w:sz w:val="22"/>
                <w:szCs w:val="22"/>
              </w:rPr>
              <w:t>Задачи</w:t>
            </w:r>
          </w:p>
        </w:tc>
        <w:tc>
          <w:tcPr>
            <w:tcW w:w="954" w:type="pct"/>
          </w:tcPr>
          <w:p w:rsidR="00B34991" w:rsidRPr="00CF5F43" w:rsidRDefault="00B34991" w:rsidP="00206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5F43">
              <w:rPr>
                <w:rFonts w:ascii="Times New Roman" w:hAnsi="Times New Roman" w:cs="Times New Roman"/>
                <w:sz w:val="22"/>
                <w:szCs w:val="22"/>
              </w:rPr>
              <w:t>Решаемые проблемы</w:t>
            </w:r>
          </w:p>
        </w:tc>
        <w:tc>
          <w:tcPr>
            <w:tcW w:w="984" w:type="pct"/>
          </w:tcPr>
          <w:p w:rsidR="00B34991" w:rsidRPr="00CF5F43" w:rsidRDefault="00B34991" w:rsidP="00206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5F43">
              <w:rPr>
                <w:rFonts w:ascii="Times New Roman" w:hAnsi="Times New Roman" w:cs="Times New Roman"/>
                <w:sz w:val="22"/>
                <w:szCs w:val="22"/>
              </w:rPr>
              <w:t>Количественный показатель достижения задачи</w:t>
            </w:r>
          </w:p>
        </w:tc>
        <w:tc>
          <w:tcPr>
            <w:tcW w:w="547" w:type="pct"/>
          </w:tcPr>
          <w:p w:rsidR="00B34991" w:rsidRPr="00CF5F43" w:rsidRDefault="00B34991" w:rsidP="00206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5F43">
              <w:rPr>
                <w:rFonts w:ascii="Times New Roman" w:hAnsi="Times New Roman" w:cs="Times New Roman"/>
                <w:sz w:val="22"/>
                <w:szCs w:val="22"/>
              </w:rPr>
              <w:t>Сроки реализации мероприятий</w:t>
            </w:r>
          </w:p>
        </w:tc>
        <w:tc>
          <w:tcPr>
            <w:tcW w:w="847" w:type="pct"/>
          </w:tcPr>
          <w:p w:rsidR="00B34991" w:rsidRPr="00CF5F43" w:rsidRDefault="00B34991" w:rsidP="00206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5F43">
              <w:rPr>
                <w:rFonts w:ascii="Times New Roman" w:hAnsi="Times New Roman" w:cs="Times New Roman"/>
                <w:sz w:val="22"/>
                <w:szCs w:val="22"/>
              </w:rPr>
              <w:t>Ожидаемый социально-экономический эффект</w:t>
            </w:r>
          </w:p>
        </w:tc>
        <w:tc>
          <w:tcPr>
            <w:tcW w:w="621" w:type="pct"/>
          </w:tcPr>
          <w:p w:rsidR="00B34991" w:rsidRPr="00CF5F43" w:rsidRDefault="00B34991" w:rsidP="00206925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F5F4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B34991" w:rsidRPr="00A15046" w:rsidTr="00706C69">
        <w:trPr>
          <w:tblCellSpacing w:w="5" w:type="nil"/>
          <w:jc w:val="center"/>
        </w:trPr>
        <w:tc>
          <w:tcPr>
            <w:tcW w:w="290" w:type="pct"/>
          </w:tcPr>
          <w:p w:rsidR="00B34991" w:rsidRPr="00BA1317" w:rsidRDefault="00B34991" w:rsidP="00206925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BA1317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57" w:type="pct"/>
          </w:tcPr>
          <w:p w:rsidR="00B34991" w:rsidRPr="00BA1317" w:rsidRDefault="00B34991" w:rsidP="00206925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BA1317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54" w:type="pct"/>
          </w:tcPr>
          <w:p w:rsidR="00B34991" w:rsidRPr="00BA1317" w:rsidRDefault="00B34991" w:rsidP="00206925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BA1317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984" w:type="pct"/>
          </w:tcPr>
          <w:p w:rsidR="00B34991" w:rsidRPr="00BA1317" w:rsidRDefault="00B34991" w:rsidP="00206925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BA1317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47" w:type="pct"/>
          </w:tcPr>
          <w:p w:rsidR="00B34991" w:rsidRPr="00BA1317" w:rsidRDefault="00B34991" w:rsidP="00206925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BA1317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847" w:type="pct"/>
          </w:tcPr>
          <w:p w:rsidR="00B34991" w:rsidRPr="00BA1317" w:rsidRDefault="00B34991" w:rsidP="00206925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BA1317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621" w:type="pct"/>
          </w:tcPr>
          <w:p w:rsidR="00B34991" w:rsidRPr="00BA1317" w:rsidRDefault="00B34991" w:rsidP="00206925">
            <w:pPr>
              <w:pStyle w:val="ConsPlusCell"/>
              <w:jc w:val="center"/>
              <w:rPr>
                <w:rFonts w:ascii="Times New Roman" w:hAnsi="Times New Roman" w:cs="Times New Roman"/>
                <w:szCs w:val="24"/>
              </w:rPr>
            </w:pPr>
            <w:r w:rsidRPr="00BA1317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B34991" w:rsidRPr="00A15046" w:rsidTr="00706C69">
        <w:trPr>
          <w:tblCellSpacing w:w="5" w:type="nil"/>
          <w:jc w:val="center"/>
        </w:trPr>
        <w:tc>
          <w:tcPr>
            <w:tcW w:w="5000" w:type="pct"/>
            <w:gridSpan w:val="7"/>
          </w:tcPr>
          <w:p w:rsidR="00B34991" w:rsidRPr="00A15046" w:rsidRDefault="00B34991" w:rsidP="0020692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A1317">
              <w:rPr>
                <w:rFonts w:ascii="Times New Roman" w:hAnsi="Times New Roman" w:cs="Times New Roman"/>
                <w:sz w:val="22"/>
                <w:szCs w:val="24"/>
              </w:rPr>
              <w:t>Цель программы: Создание оптимальных условий для приобщения различных групп населения, в первую очередь детей и подростков, к систематическим занятиям физической культурой и спортом.</w:t>
            </w:r>
          </w:p>
        </w:tc>
      </w:tr>
      <w:tr w:rsidR="00B34991" w:rsidRPr="00A15046" w:rsidTr="00706C69">
        <w:trPr>
          <w:trHeight w:val="1188"/>
          <w:tblCellSpacing w:w="5" w:type="nil"/>
          <w:jc w:val="center"/>
        </w:trPr>
        <w:tc>
          <w:tcPr>
            <w:tcW w:w="290" w:type="pct"/>
          </w:tcPr>
          <w:p w:rsidR="00B34991" w:rsidRPr="00A15046" w:rsidRDefault="00B34991" w:rsidP="00206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57" w:type="pct"/>
          </w:tcPr>
          <w:p w:rsidR="00B34991" w:rsidRDefault="00B34991" w:rsidP="0020692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15046">
              <w:rPr>
                <w:rFonts w:ascii="Times New Roman" w:hAnsi="Times New Roman" w:cs="Times New Roman"/>
                <w:sz w:val="22"/>
                <w:szCs w:val="24"/>
              </w:rPr>
              <w:t>Развитие и укрепление материально-технической ба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зы физической культуры и спорта</w:t>
            </w:r>
            <w:r w:rsidR="00203B10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proofErr w:type="gramStart"/>
            <w:r w:rsidR="00203B10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proofErr w:type="gramEnd"/>
          </w:p>
          <w:p w:rsidR="00B34991" w:rsidRPr="00A15046" w:rsidRDefault="005E1CFC" w:rsidP="0020692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4"/>
              </w:rPr>
              <w:t>р</w:t>
            </w:r>
            <w:r w:rsidR="00D95329">
              <w:rPr>
                <w:rFonts w:ascii="Times New Roman" w:hAnsi="Times New Roman" w:cs="Times New Roman"/>
                <w:sz w:val="22"/>
                <w:szCs w:val="24"/>
              </w:rPr>
              <w:t>айон</w:t>
            </w:r>
            <w:r w:rsidR="00203B10">
              <w:rPr>
                <w:rFonts w:ascii="Times New Roman" w:hAnsi="Times New Roman" w:cs="Times New Roman"/>
                <w:sz w:val="22"/>
                <w:szCs w:val="24"/>
              </w:rPr>
              <w:t>е</w:t>
            </w:r>
            <w:proofErr w:type="gramEnd"/>
          </w:p>
        </w:tc>
        <w:tc>
          <w:tcPr>
            <w:tcW w:w="954" w:type="pct"/>
          </w:tcPr>
          <w:p w:rsidR="00B34991" w:rsidRPr="00A15046" w:rsidRDefault="00B34991" w:rsidP="0020692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15046">
              <w:rPr>
                <w:rFonts w:ascii="Times New Roman" w:hAnsi="Times New Roman" w:cs="Times New Roman"/>
                <w:sz w:val="22"/>
                <w:szCs w:val="24"/>
              </w:rPr>
              <w:t xml:space="preserve">Низкие темпы роста объемов строительства и реконструкции объектов инфраструктуры отрасли «Физическая культура и спорт» </w:t>
            </w:r>
          </w:p>
        </w:tc>
        <w:tc>
          <w:tcPr>
            <w:tcW w:w="984" w:type="pct"/>
          </w:tcPr>
          <w:p w:rsidR="00B34991" w:rsidRPr="00A15046" w:rsidRDefault="00B34991" w:rsidP="0020692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15046">
              <w:rPr>
                <w:rFonts w:ascii="Times New Roman" w:hAnsi="Times New Roman" w:cs="Times New Roman"/>
                <w:sz w:val="22"/>
                <w:szCs w:val="24"/>
              </w:rPr>
              <w:t>Обеспеченность спортивными залами</w:t>
            </w:r>
            <w:r w:rsidR="00BC576D">
              <w:rPr>
                <w:rFonts w:ascii="Times New Roman" w:hAnsi="Times New Roman" w:cs="Times New Roman"/>
                <w:sz w:val="22"/>
                <w:szCs w:val="24"/>
              </w:rPr>
              <w:t xml:space="preserve"> до </w:t>
            </w:r>
            <w:r w:rsidR="00FD204A">
              <w:rPr>
                <w:rFonts w:ascii="Times New Roman" w:hAnsi="Times New Roman" w:cs="Times New Roman"/>
                <w:sz w:val="22"/>
                <w:szCs w:val="24"/>
              </w:rPr>
              <w:t>90</w:t>
            </w:r>
            <w:r w:rsidR="00BC576D"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% к 20</w:t>
            </w:r>
            <w:r w:rsidR="00FD204A">
              <w:rPr>
                <w:rFonts w:ascii="Times New Roman" w:hAnsi="Times New Roman" w:cs="Times New Roman"/>
                <w:sz w:val="22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0 году</w:t>
            </w:r>
            <w:r w:rsidRPr="00A15046">
              <w:rPr>
                <w:rFonts w:ascii="Times New Roman" w:hAnsi="Times New Roman" w:cs="Times New Roman"/>
                <w:sz w:val="22"/>
                <w:szCs w:val="24"/>
              </w:rPr>
              <w:t>, % от нормативной потребности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;</w:t>
            </w:r>
          </w:p>
          <w:p w:rsidR="00B34991" w:rsidRPr="00A15046" w:rsidRDefault="00BC576D" w:rsidP="0020692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B34991" w:rsidRPr="00A15046">
              <w:rPr>
                <w:rFonts w:ascii="Times New Roman" w:hAnsi="Times New Roman" w:cs="Times New Roman"/>
                <w:sz w:val="22"/>
                <w:szCs w:val="24"/>
              </w:rPr>
              <w:t>беспеченность плоскостными сооружениями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до </w:t>
            </w:r>
            <w:r w:rsidR="00FD204A">
              <w:rPr>
                <w:rFonts w:ascii="Times New Roman" w:hAnsi="Times New Roman" w:cs="Times New Roman"/>
                <w:sz w:val="22"/>
                <w:szCs w:val="24"/>
              </w:rPr>
              <w:t>45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B34991">
              <w:rPr>
                <w:rFonts w:ascii="Times New Roman" w:hAnsi="Times New Roman" w:cs="Times New Roman"/>
                <w:sz w:val="22"/>
                <w:szCs w:val="24"/>
              </w:rPr>
              <w:t>% к 20</w:t>
            </w:r>
            <w:r w:rsidR="00FD204A">
              <w:rPr>
                <w:rFonts w:ascii="Times New Roman" w:hAnsi="Times New Roman" w:cs="Times New Roman"/>
                <w:sz w:val="22"/>
                <w:szCs w:val="24"/>
              </w:rPr>
              <w:t>3</w:t>
            </w:r>
            <w:r w:rsidR="00B34991">
              <w:rPr>
                <w:rFonts w:ascii="Times New Roman" w:hAnsi="Times New Roman" w:cs="Times New Roman"/>
                <w:sz w:val="22"/>
                <w:szCs w:val="24"/>
              </w:rPr>
              <w:t>0 году</w:t>
            </w:r>
            <w:r w:rsidR="00B34991" w:rsidRPr="00A15046">
              <w:rPr>
                <w:rFonts w:ascii="Times New Roman" w:hAnsi="Times New Roman" w:cs="Times New Roman"/>
                <w:sz w:val="22"/>
                <w:szCs w:val="24"/>
              </w:rPr>
              <w:t>, % от нормативной потребности</w:t>
            </w:r>
            <w:r w:rsidR="00B34991">
              <w:rPr>
                <w:rFonts w:ascii="Times New Roman" w:hAnsi="Times New Roman" w:cs="Times New Roman"/>
                <w:sz w:val="22"/>
                <w:szCs w:val="24"/>
              </w:rPr>
              <w:t>;</w:t>
            </w:r>
          </w:p>
          <w:p w:rsidR="00B34991" w:rsidRPr="00790C8D" w:rsidRDefault="00BC576D" w:rsidP="0020692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</w:t>
            </w:r>
            <w:r w:rsidR="00B34991" w:rsidRPr="00A15046">
              <w:rPr>
                <w:rFonts w:ascii="Times New Roman" w:hAnsi="Times New Roman" w:cs="Times New Roman"/>
                <w:sz w:val="22"/>
                <w:szCs w:val="24"/>
              </w:rPr>
              <w:t>беспеченность бассейнами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</w:t>
            </w:r>
            <w:r w:rsidR="00FD204A">
              <w:rPr>
                <w:rFonts w:ascii="Times New Roman" w:hAnsi="Times New Roman" w:cs="Times New Roman"/>
                <w:sz w:val="22"/>
                <w:szCs w:val="24"/>
              </w:rPr>
              <w:t>375</w:t>
            </w:r>
            <w:r w:rsidR="00B34991">
              <w:rPr>
                <w:rFonts w:ascii="Times New Roman" w:hAnsi="Times New Roman" w:cs="Times New Roman"/>
                <w:sz w:val="22"/>
                <w:szCs w:val="24"/>
              </w:rPr>
              <w:t xml:space="preserve"> к</w:t>
            </w:r>
            <w:r w:rsidR="00FD204A">
              <w:rPr>
                <w:rFonts w:ascii="Times New Roman" w:hAnsi="Times New Roman" w:cs="Times New Roman"/>
                <w:sz w:val="22"/>
                <w:szCs w:val="24"/>
              </w:rPr>
              <w:t>в</w:t>
            </w:r>
            <w:proofErr w:type="gramStart"/>
            <w:r w:rsidR="00FD204A">
              <w:rPr>
                <w:rFonts w:ascii="Times New Roman" w:hAnsi="Times New Roman" w:cs="Times New Roman"/>
                <w:sz w:val="22"/>
                <w:szCs w:val="24"/>
              </w:rPr>
              <w:t>.м</w:t>
            </w:r>
            <w:proofErr w:type="gramEnd"/>
            <w:r w:rsidR="00B34991">
              <w:rPr>
                <w:rFonts w:ascii="Times New Roman" w:hAnsi="Times New Roman" w:cs="Times New Roman"/>
                <w:sz w:val="22"/>
                <w:szCs w:val="24"/>
              </w:rPr>
              <w:t xml:space="preserve"> 20</w:t>
            </w:r>
            <w:r w:rsidR="00FD204A">
              <w:rPr>
                <w:rFonts w:ascii="Times New Roman" w:hAnsi="Times New Roman" w:cs="Times New Roman"/>
                <w:sz w:val="22"/>
                <w:szCs w:val="24"/>
              </w:rPr>
              <w:t>3</w:t>
            </w:r>
            <w:r w:rsidR="00B34991">
              <w:rPr>
                <w:rFonts w:ascii="Times New Roman" w:hAnsi="Times New Roman" w:cs="Times New Roman"/>
                <w:sz w:val="22"/>
                <w:szCs w:val="24"/>
              </w:rPr>
              <w:t>0 году</w:t>
            </w:r>
            <w:r w:rsidR="00FD204A">
              <w:rPr>
                <w:rFonts w:ascii="Times New Roman" w:hAnsi="Times New Roman" w:cs="Times New Roman"/>
                <w:sz w:val="22"/>
                <w:szCs w:val="24"/>
              </w:rPr>
              <w:t>.</w:t>
            </w:r>
          </w:p>
        </w:tc>
        <w:tc>
          <w:tcPr>
            <w:tcW w:w="547" w:type="pct"/>
          </w:tcPr>
          <w:p w:rsidR="00B34991" w:rsidRPr="00A15046" w:rsidRDefault="00B34991" w:rsidP="0020692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15046">
              <w:rPr>
                <w:rFonts w:ascii="Times New Roman" w:hAnsi="Times New Roman" w:cs="Times New Roman"/>
                <w:sz w:val="22"/>
                <w:szCs w:val="24"/>
              </w:rPr>
              <w:t>В течение всего периода</w:t>
            </w:r>
          </w:p>
        </w:tc>
        <w:tc>
          <w:tcPr>
            <w:tcW w:w="847" w:type="pct"/>
          </w:tcPr>
          <w:p w:rsidR="00B34991" w:rsidRPr="009506FC" w:rsidRDefault="009603D0" w:rsidP="00206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уровня обеспеченности населения спортивным инвентарем и оборудованием, физкультурно-оздоровительными и спортивными сооружениями, </w:t>
            </w:r>
          </w:p>
        </w:tc>
        <w:tc>
          <w:tcPr>
            <w:tcW w:w="621" w:type="pct"/>
          </w:tcPr>
          <w:p w:rsidR="00B34991" w:rsidRPr="00A15046" w:rsidRDefault="00D95329" w:rsidP="00206925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Отдел по делам молодёжи, физической культуры и спорта</w:t>
            </w:r>
            <w:r w:rsidR="00046F12">
              <w:rPr>
                <w:rFonts w:ascii="Times New Roman" w:hAnsi="Times New Roman" w:cs="Times New Roman"/>
                <w:sz w:val="22"/>
                <w:szCs w:val="24"/>
              </w:rPr>
              <w:t xml:space="preserve"> администрации МО «</w:t>
            </w:r>
            <w:proofErr w:type="spellStart"/>
            <w:r w:rsidR="00046F12">
              <w:rPr>
                <w:rFonts w:ascii="Times New Roman" w:hAnsi="Times New Roman" w:cs="Times New Roman"/>
                <w:sz w:val="22"/>
                <w:szCs w:val="24"/>
              </w:rPr>
              <w:t>Мухоршибирский</w:t>
            </w:r>
            <w:proofErr w:type="spellEnd"/>
            <w:r w:rsidR="00046F12">
              <w:rPr>
                <w:rFonts w:ascii="Times New Roman" w:hAnsi="Times New Roman" w:cs="Times New Roman"/>
                <w:sz w:val="22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, </w:t>
            </w:r>
            <w:r w:rsidR="00046F12">
              <w:rPr>
                <w:rFonts w:ascii="Times New Roman" w:hAnsi="Times New Roman" w:cs="Times New Roman"/>
                <w:sz w:val="22"/>
                <w:szCs w:val="24"/>
              </w:rPr>
              <w:t>МУ «</w:t>
            </w:r>
            <w:r w:rsidRPr="005A3C8D">
              <w:rPr>
                <w:rFonts w:ascii="Times New Roman" w:hAnsi="Times New Roman" w:cs="Times New Roman"/>
                <w:sz w:val="22"/>
                <w:szCs w:val="24"/>
              </w:rPr>
              <w:t xml:space="preserve">Комитет </w:t>
            </w:r>
            <w:r w:rsidR="004F3E96" w:rsidRPr="005A3C8D">
              <w:rPr>
                <w:rFonts w:ascii="Times New Roman" w:hAnsi="Times New Roman" w:cs="Times New Roman"/>
                <w:sz w:val="22"/>
                <w:szCs w:val="24"/>
              </w:rPr>
              <w:t xml:space="preserve"> по </w:t>
            </w:r>
            <w:r w:rsidR="005A3C8D" w:rsidRPr="005A3C8D">
              <w:rPr>
                <w:rFonts w:ascii="Times New Roman" w:hAnsi="Times New Roman" w:cs="Times New Roman"/>
                <w:sz w:val="22"/>
                <w:szCs w:val="24"/>
              </w:rPr>
              <w:t>управлению имуществом</w:t>
            </w:r>
            <w:r w:rsidR="004F3E96" w:rsidRPr="005A3C8D">
              <w:rPr>
                <w:rFonts w:ascii="Times New Roman" w:hAnsi="Times New Roman" w:cs="Times New Roman"/>
                <w:sz w:val="22"/>
                <w:szCs w:val="24"/>
              </w:rPr>
              <w:t xml:space="preserve"> и </w:t>
            </w:r>
            <w:r w:rsidR="00206925">
              <w:rPr>
                <w:rFonts w:ascii="Times New Roman" w:hAnsi="Times New Roman" w:cs="Times New Roman"/>
                <w:sz w:val="22"/>
                <w:szCs w:val="24"/>
              </w:rPr>
              <w:t>муниципальным хозяйством</w:t>
            </w:r>
            <w:r w:rsidR="00046F12">
              <w:rPr>
                <w:rFonts w:ascii="Times New Roman" w:hAnsi="Times New Roman" w:cs="Times New Roman"/>
                <w:sz w:val="22"/>
                <w:szCs w:val="24"/>
              </w:rPr>
              <w:t xml:space="preserve"> МО «</w:t>
            </w:r>
            <w:proofErr w:type="spellStart"/>
            <w:r w:rsidR="00046F12">
              <w:rPr>
                <w:rFonts w:ascii="Times New Roman" w:hAnsi="Times New Roman" w:cs="Times New Roman"/>
                <w:sz w:val="22"/>
                <w:szCs w:val="24"/>
              </w:rPr>
              <w:t>Мухоршиюирский</w:t>
            </w:r>
            <w:proofErr w:type="spellEnd"/>
            <w:r w:rsidR="00046F12">
              <w:rPr>
                <w:rFonts w:ascii="Times New Roman" w:hAnsi="Times New Roman" w:cs="Times New Roman"/>
                <w:sz w:val="22"/>
                <w:szCs w:val="24"/>
              </w:rPr>
              <w:t xml:space="preserve"> район» </w:t>
            </w:r>
            <w:r w:rsidR="00B34991" w:rsidRPr="00A15046">
              <w:rPr>
                <w:rFonts w:ascii="Times New Roman" w:hAnsi="Times New Roman" w:cs="Times New Roman"/>
                <w:sz w:val="22"/>
                <w:szCs w:val="24"/>
              </w:rPr>
              <w:t xml:space="preserve">        </w:t>
            </w:r>
          </w:p>
        </w:tc>
      </w:tr>
      <w:tr w:rsidR="00B34991" w:rsidRPr="00A15046" w:rsidTr="00706C69">
        <w:trPr>
          <w:trHeight w:val="1222"/>
          <w:tblCellSpacing w:w="5" w:type="nil"/>
          <w:jc w:val="center"/>
        </w:trPr>
        <w:tc>
          <w:tcPr>
            <w:tcW w:w="290" w:type="pct"/>
          </w:tcPr>
          <w:p w:rsidR="00B34991" w:rsidRPr="00A15046" w:rsidRDefault="00B34991" w:rsidP="0020692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0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57" w:type="pct"/>
          </w:tcPr>
          <w:p w:rsidR="00B34991" w:rsidRPr="00A15046" w:rsidRDefault="00B34991" w:rsidP="0020692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15046">
              <w:rPr>
                <w:rFonts w:ascii="Times New Roman" w:hAnsi="Times New Roman" w:cs="Times New Roman"/>
                <w:sz w:val="22"/>
                <w:szCs w:val="24"/>
              </w:rPr>
              <w:t xml:space="preserve">Формирование у жителей </w:t>
            </w:r>
            <w:r w:rsidR="00D7753F">
              <w:rPr>
                <w:rFonts w:ascii="Times New Roman" w:hAnsi="Times New Roman" w:cs="Times New Roman"/>
                <w:sz w:val="22"/>
                <w:szCs w:val="24"/>
              </w:rPr>
              <w:t>района</w:t>
            </w:r>
            <w:r w:rsidRPr="00A15046">
              <w:rPr>
                <w:rFonts w:ascii="Times New Roman" w:hAnsi="Times New Roman" w:cs="Times New Roman"/>
                <w:sz w:val="22"/>
                <w:szCs w:val="24"/>
              </w:rPr>
              <w:t xml:space="preserve"> потребностей в физическом совершенствовании и гармоничном развитии личности</w:t>
            </w:r>
          </w:p>
        </w:tc>
        <w:tc>
          <w:tcPr>
            <w:tcW w:w="954" w:type="pct"/>
          </w:tcPr>
          <w:p w:rsidR="00046F12" w:rsidRDefault="00B34991" w:rsidP="0020692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15046">
              <w:rPr>
                <w:rFonts w:ascii="Times New Roman" w:hAnsi="Times New Roman" w:cs="Times New Roman"/>
                <w:sz w:val="22"/>
                <w:szCs w:val="24"/>
              </w:rPr>
              <w:t>Недостаточная во</w:t>
            </w:r>
            <w:r w:rsidR="00046F12">
              <w:rPr>
                <w:rFonts w:ascii="Times New Roman" w:hAnsi="Times New Roman" w:cs="Times New Roman"/>
                <w:sz w:val="22"/>
                <w:szCs w:val="24"/>
              </w:rPr>
              <w:t>-</w:t>
            </w:r>
          </w:p>
          <w:p w:rsidR="00B34991" w:rsidRPr="00A15046" w:rsidRDefault="00B34991" w:rsidP="0020692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proofErr w:type="spellStart"/>
            <w:r w:rsidRPr="00A15046">
              <w:rPr>
                <w:rFonts w:ascii="Times New Roman" w:hAnsi="Times New Roman" w:cs="Times New Roman"/>
                <w:sz w:val="22"/>
                <w:szCs w:val="24"/>
              </w:rPr>
              <w:t>влече</w:t>
            </w:r>
            <w:r w:rsidR="00C52A19">
              <w:rPr>
                <w:rFonts w:ascii="Times New Roman" w:hAnsi="Times New Roman" w:cs="Times New Roman"/>
                <w:sz w:val="22"/>
                <w:szCs w:val="24"/>
              </w:rPr>
              <w:t>нность</w:t>
            </w:r>
            <w:proofErr w:type="spellEnd"/>
            <w:r w:rsidR="00C52A19">
              <w:rPr>
                <w:rFonts w:ascii="Times New Roman" w:hAnsi="Times New Roman" w:cs="Times New Roman"/>
                <w:sz w:val="22"/>
                <w:szCs w:val="24"/>
              </w:rPr>
              <w:t xml:space="preserve"> населения в </w:t>
            </w:r>
            <w:proofErr w:type="spellStart"/>
            <w:r w:rsidR="00C52A19">
              <w:rPr>
                <w:rFonts w:ascii="Times New Roman" w:hAnsi="Times New Roman" w:cs="Times New Roman"/>
                <w:sz w:val="22"/>
                <w:szCs w:val="24"/>
              </w:rPr>
              <w:t>физкультурно</w:t>
            </w:r>
            <w:proofErr w:type="spellEnd"/>
            <w:r w:rsidR="00C52A19">
              <w:rPr>
                <w:rFonts w:ascii="Times New Roman" w:hAnsi="Times New Roman" w:cs="Times New Roman"/>
                <w:sz w:val="22"/>
                <w:szCs w:val="24"/>
              </w:rPr>
              <w:t xml:space="preserve"> - </w:t>
            </w:r>
            <w:r w:rsidRPr="00A15046">
              <w:rPr>
                <w:rFonts w:ascii="Times New Roman" w:hAnsi="Times New Roman" w:cs="Times New Roman"/>
                <w:sz w:val="22"/>
                <w:szCs w:val="24"/>
              </w:rPr>
              <w:t xml:space="preserve">спортивные  мероприятия, систематические занятия физической культурой и спортом.         </w:t>
            </w:r>
          </w:p>
        </w:tc>
        <w:tc>
          <w:tcPr>
            <w:tcW w:w="984" w:type="pct"/>
          </w:tcPr>
          <w:p w:rsidR="00B34991" w:rsidRPr="00790C8D" w:rsidRDefault="00B34991" w:rsidP="0020692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15046">
              <w:rPr>
                <w:rFonts w:ascii="Times New Roman" w:hAnsi="Times New Roman" w:cs="Times New Roman"/>
                <w:sz w:val="22"/>
                <w:szCs w:val="24"/>
              </w:rPr>
              <w:t>Удельный вес населения, систематически  занимающегося физической культурой и спортом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до </w:t>
            </w:r>
            <w:r w:rsidR="00FD204A">
              <w:rPr>
                <w:rFonts w:ascii="Times New Roman" w:hAnsi="Times New Roman" w:cs="Times New Roman"/>
                <w:sz w:val="22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 xml:space="preserve"> % к 20</w:t>
            </w:r>
            <w:r w:rsidR="00FD204A">
              <w:rPr>
                <w:rFonts w:ascii="Times New Roman" w:hAnsi="Times New Roman" w:cs="Times New Roman"/>
                <w:sz w:val="22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0 году</w:t>
            </w:r>
          </w:p>
        </w:tc>
        <w:tc>
          <w:tcPr>
            <w:tcW w:w="547" w:type="pct"/>
          </w:tcPr>
          <w:p w:rsidR="00B34991" w:rsidRPr="00A15046" w:rsidRDefault="00B34991" w:rsidP="00206925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 w:rsidRPr="00A15046">
              <w:rPr>
                <w:rFonts w:ascii="Times New Roman" w:hAnsi="Times New Roman" w:cs="Times New Roman"/>
                <w:sz w:val="22"/>
                <w:szCs w:val="24"/>
              </w:rPr>
              <w:t>В течение всего периода</w:t>
            </w:r>
          </w:p>
        </w:tc>
        <w:tc>
          <w:tcPr>
            <w:tcW w:w="847" w:type="pct"/>
          </w:tcPr>
          <w:p w:rsidR="00B34991" w:rsidRPr="009506FC" w:rsidRDefault="00DB772A" w:rsidP="00206925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численности населения, занимающегося физической культурой и спортом, снижение уровня заболеваемости и повышение работоспособности граждан </w:t>
            </w:r>
            <w:r w:rsidR="00D50EE4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</w:p>
        </w:tc>
        <w:tc>
          <w:tcPr>
            <w:tcW w:w="621" w:type="pct"/>
          </w:tcPr>
          <w:p w:rsidR="00B34991" w:rsidRPr="00A15046" w:rsidRDefault="00DB772A" w:rsidP="00046F12">
            <w:pPr>
              <w:pStyle w:val="ConsPlusCell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Отдел по делам молодёжи, физической культуры и спорта</w:t>
            </w:r>
            <w:r w:rsidR="00046F12">
              <w:rPr>
                <w:rFonts w:ascii="Times New Roman" w:hAnsi="Times New Roman" w:cs="Times New Roman"/>
                <w:sz w:val="22"/>
                <w:szCs w:val="24"/>
              </w:rPr>
              <w:t xml:space="preserve"> администрации МО «</w:t>
            </w:r>
            <w:proofErr w:type="spellStart"/>
            <w:r w:rsidR="00046F12">
              <w:rPr>
                <w:rFonts w:ascii="Times New Roman" w:hAnsi="Times New Roman" w:cs="Times New Roman"/>
                <w:sz w:val="22"/>
                <w:szCs w:val="24"/>
              </w:rPr>
              <w:t>Мухоршибирский</w:t>
            </w:r>
            <w:proofErr w:type="spellEnd"/>
            <w:r w:rsidR="00046F12">
              <w:rPr>
                <w:rFonts w:ascii="Times New Roman" w:hAnsi="Times New Roman" w:cs="Times New Roman"/>
                <w:sz w:val="22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2"/>
                <w:szCs w:val="24"/>
              </w:rPr>
              <w:t>, Управление образования</w:t>
            </w:r>
            <w:r w:rsidR="00046F12">
              <w:rPr>
                <w:rFonts w:ascii="Times New Roman" w:hAnsi="Times New Roman" w:cs="Times New Roman"/>
                <w:sz w:val="22"/>
                <w:szCs w:val="24"/>
              </w:rPr>
              <w:t xml:space="preserve"> МО «</w:t>
            </w:r>
            <w:proofErr w:type="spellStart"/>
            <w:r w:rsidR="00046F12">
              <w:rPr>
                <w:rFonts w:ascii="Times New Roman" w:hAnsi="Times New Roman" w:cs="Times New Roman"/>
                <w:sz w:val="22"/>
                <w:szCs w:val="24"/>
              </w:rPr>
              <w:t>Мухоршибирский</w:t>
            </w:r>
            <w:proofErr w:type="spellEnd"/>
            <w:r w:rsidR="00046F12">
              <w:rPr>
                <w:rFonts w:ascii="Times New Roman" w:hAnsi="Times New Roman" w:cs="Times New Roman"/>
                <w:sz w:val="22"/>
                <w:szCs w:val="24"/>
              </w:rPr>
              <w:t xml:space="preserve"> район», дворовые инструкторы</w:t>
            </w:r>
            <w:r w:rsidRPr="00A15046">
              <w:rPr>
                <w:rFonts w:ascii="Times New Roman" w:hAnsi="Times New Roman" w:cs="Times New Roman"/>
                <w:sz w:val="22"/>
                <w:szCs w:val="24"/>
              </w:rPr>
              <w:t xml:space="preserve">        </w:t>
            </w:r>
          </w:p>
        </w:tc>
      </w:tr>
    </w:tbl>
    <w:p w:rsidR="00B34991" w:rsidRDefault="00B34991" w:rsidP="00B34991">
      <w:pPr>
        <w:ind w:firstLine="851"/>
        <w:jc w:val="both"/>
        <w:rPr>
          <w:b/>
          <w:sz w:val="26"/>
          <w:szCs w:val="26"/>
        </w:rPr>
      </w:pPr>
    </w:p>
    <w:p w:rsidR="00B34991" w:rsidRPr="009506FC" w:rsidRDefault="00B34991" w:rsidP="00B34991">
      <w:pPr>
        <w:jc w:val="center"/>
        <w:rPr>
          <w:b/>
          <w:bCs/>
        </w:rPr>
        <w:sectPr w:rsidR="00B34991" w:rsidRPr="009506FC" w:rsidSect="00706C69">
          <w:pgSz w:w="11906" w:h="16838"/>
          <w:pgMar w:top="851" w:right="707" w:bottom="567" w:left="1560" w:header="709" w:footer="709" w:gutter="0"/>
          <w:cols w:space="708"/>
          <w:docGrid w:linePitch="360"/>
        </w:sectPr>
      </w:pPr>
    </w:p>
    <w:p w:rsidR="00B34991" w:rsidRPr="00A1557C" w:rsidRDefault="00B34991" w:rsidP="00FE6DC8">
      <w:pPr>
        <w:spacing w:after="240"/>
        <w:jc w:val="center"/>
        <w:rPr>
          <w:b/>
          <w:bCs/>
          <w:sz w:val="26"/>
          <w:szCs w:val="26"/>
        </w:rPr>
      </w:pPr>
      <w:r w:rsidRPr="00A1557C">
        <w:rPr>
          <w:b/>
          <w:bCs/>
          <w:sz w:val="26"/>
          <w:szCs w:val="26"/>
          <w:lang w:val="en-US"/>
        </w:rPr>
        <w:lastRenderedPageBreak/>
        <w:t>IV</w:t>
      </w:r>
      <w:r w:rsidRPr="00A1557C">
        <w:rPr>
          <w:b/>
          <w:bCs/>
          <w:sz w:val="26"/>
          <w:szCs w:val="26"/>
        </w:rPr>
        <w:t>. Целевые индикаторы муниципальной программы</w:t>
      </w:r>
    </w:p>
    <w:tbl>
      <w:tblPr>
        <w:tblW w:w="14544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569"/>
        <w:gridCol w:w="3684"/>
        <w:gridCol w:w="1219"/>
        <w:gridCol w:w="1400"/>
        <w:gridCol w:w="948"/>
        <w:gridCol w:w="992"/>
        <w:gridCol w:w="993"/>
        <w:gridCol w:w="992"/>
        <w:gridCol w:w="992"/>
        <w:gridCol w:w="992"/>
        <w:gridCol w:w="31"/>
        <w:gridCol w:w="1023"/>
        <w:gridCol w:w="709"/>
      </w:tblGrid>
      <w:tr w:rsidR="00FC69B8" w:rsidRPr="00185092" w:rsidTr="00FE6DC8">
        <w:trPr>
          <w:trHeight w:val="478"/>
        </w:trPr>
        <w:tc>
          <w:tcPr>
            <w:tcW w:w="569" w:type="dxa"/>
            <w:vMerge w:val="restart"/>
            <w:vAlign w:val="center"/>
          </w:tcPr>
          <w:p w:rsidR="00FC69B8" w:rsidRPr="005C5278" w:rsidRDefault="00FC69B8" w:rsidP="00706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527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C5278">
              <w:rPr>
                <w:sz w:val="24"/>
                <w:szCs w:val="24"/>
              </w:rPr>
              <w:t>/</w:t>
            </w:r>
            <w:proofErr w:type="spellStart"/>
            <w:r w:rsidRPr="005C527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4" w:type="dxa"/>
            <w:vMerge w:val="restart"/>
            <w:vAlign w:val="center"/>
          </w:tcPr>
          <w:p w:rsidR="00FC69B8" w:rsidRPr="005C5278" w:rsidRDefault="00FC69B8" w:rsidP="00706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19" w:type="dxa"/>
            <w:vMerge w:val="restart"/>
            <w:vAlign w:val="center"/>
          </w:tcPr>
          <w:p w:rsidR="00FC69B8" w:rsidRPr="005C5278" w:rsidRDefault="00FC69B8" w:rsidP="00706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 xml:space="preserve">Ед. </w:t>
            </w:r>
            <w:proofErr w:type="spellStart"/>
            <w:r w:rsidRPr="005C5278">
              <w:rPr>
                <w:sz w:val="24"/>
                <w:szCs w:val="24"/>
              </w:rPr>
              <w:t>изм</w:t>
            </w:r>
            <w:proofErr w:type="spellEnd"/>
            <w:r w:rsidRPr="005C5278">
              <w:rPr>
                <w:sz w:val="24"/>
                <w:szCs w:val="24"/>
              </w:rPr>
              <w:t>./ индикаторы</w:t>
            </w:r>
          </w:p>
        </w:tc>
        <w:tc>
          <w:tcPr>
            <w:tcW w:w="1400" w:type="dxa"/>
            <w:vAlign w:val="center"/>
          </w:tcPr>
          <w:p w:rsidR="00FC69B8" w:rsidRPr="005C5278" w:rsidRDefault="00FC69B8" w:rsidP="00706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Базовые значения</w:t>
            </w:r>
          </w:p>
        </w:tc>
        <w:tc>
          <w:tcPr>
            <w:tcW w:w="6963" w:type="dxa"/>
            <w:gridSpan w:val="8"/>
            <w:vAlign w:val="center"/>
          </w:tcPr>
          <w:p w:rsidR="00FC69B8" w:rsidRPr="005C5278" w:rsidRDefault="00FC69B8" w:rsidP="00706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Плановые значения</w:t>
            </w:r>
          </w:p>
        </w:tc>
        <w:tc>
          <w:tcPr>
            <w:tcW w:w="709" w:type="dxa"/>
            <w:vMerge w:val="restart"/>
            <w:vAlign w:val="center"/>
          </w:tcPr>
          <w:p w:rsidR="00FC69B8" w:rsidRPr="005C5278" w:rsidRDefault="00FC69B8" w:rsidP="00706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Темпы прироста</w:t>
            </w:r>
          </w:p>
        </w:tc>
      </w:tr>
      <w:tr w:rsidR="00671428" w:rsidRPr="00185092" w:rsidTr="00FE6DC8">
        <w:trPr>
          <w:trHeight w:val="308"/>
        </w:trPr>
        <w:tc>
          <w:tcPr>
            <w:tcW w:w="569" w:type="dxa"/>
            <w:vMerge/>
            <w:vAlign w:val="center"/>
          </w:tcPr>
          <w:p w:rsidR="00671428" w:rsidRPr="005C5278" w:rsidRDefault="00671428" w:rsidP="00706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vMerge/>
            <w:vAlign w:val="center"/>
          </w:tcPr>
          <w:p w:rsidR="00671428" w:rsidRPr="005C5278" w:rsidRDefault="00671428" w:rsidP="00706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19" w:type="dxa"/>
            <w:vMerge/>
            <w:vAlign w:val="center"/>
          </w:tcPr>
          <w:p w:rsidR="00671428" w:rsidRPr="005C5278" w:rsidRDefault="00671428" w:rsidP="00706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:rsidR="00671428" w:rsidRPr="005C5278" w:rsidRDefault="00671428" w:rsidP="00706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23</w:t>
            </w:r>
          </w:p>
        </w:tc>
        <w:tc>
          <w:tcPr>
            <w:tcW w:w="948" w:type="dxa"/>
            <w:vAlign w:val="center"/>
          </w:tcPr>
          <w:p w:rsidR="00671428" w:rsidRPr="005C5278" w:rsidRDefault="00671428" w:rsidP="00706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  <w:vAlign w:val="center"/>
          </w:tcPr>
          <w:p w:rsidR="00671428" w:rsidRPr="005C5278" w:rsidRDefault="00671428" w:rsidP="00706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671428" w:rsidRPr="005C5278" w:rsidRDefault="00671428" w:rsidP="00706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vAlign w:val="center"/>
          </w:tcPr>
          <w:p w:rsidR="00671428" w:rsidRPr="005C5278" w:rsidRDefault="00671428" w:rsidP="00706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vAlign w:val="center"/>
          </w:tcPr>
          <w:p w:rsidR="00671428" w:rsidRPr="005C5278" w:rsidRDefault="00671428" w:rsidP="00706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  <w:vAlign w:val="center"/>
          </w:tcPr>
          <w:p w:rsidR="00671428" w:rsidRPr="005C5278" w:rsidRDefault="00671428" w:rsidP="00706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1054" w:type="dxa"/>
            <w:gridSpan w:val="2"/>
            <w:vAlign w:val="center"/>
          </w:tcPr>
          <w:p w:rsidR="00671428" w:rsidRPr="005C5278" w:rsidRDefault="00671428" w:rsidP="00706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709" w:type="dxa"/>
            <w:vMerge/>
            <w:vAlign w:val="center"/>
          </w:tcPr>
          <w:p w:rsidR="00671428" w:rsidRPr="005C5278" w:rsidRDefault="00671428" w:rsidP="00706C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21A6" w:rsidRPr="00185092" w:rsidTr="00FE6DC8">
        <w:trPr>
          <w:trHeight w:val="281"/>
        </w:trPr>
        <w:tc>
          <w:tcPr>
            <w:tcW w:w="14544" w:type="dxa"/>
            <w:gridSpan w:val="13"/>
            <w:vAlign w:val="center"/>
          </w:tcPr>
          <w:p w:rsidR="00AC21A6" w:rsidRPr="00744422" w:rsidRDefault="00AC21A6" w:rsidP="00744422">
            <w:pPr>
              <w:rPr>
                <w:i/>
                <w:sz w:val="24"/>
                <w:szCs w:val="24"/>
              </w:rPr>
            </w:pPr>
            <w:r w:rsidRPr="00744422">
              <w:rPr>
                <w:i/>
                <w:sz w:val="24"/>
                <w:szCs w:val="24"/>
              </w:rPr>
              <w:t>Общие показатели программы</w:t>
            </w:r>
          </w:p>
        </w:tc>
      </w:tr>
      <w:tr w:rsidR="00AC21A6" w:rsidRPr="00185092" w:rsidTr="00FE6DC8">
        <w:trPr>
          <w:trHeight w:val="215"/>
        </w:trPr>
        <w:tc>
          <w:tcPr>
            <w:tcW w:w="14544" w:type="dxa"/>
            <w:gridSpan w:val="13"/>
            <w:vAlign w:val="center"/>
          </w:tcPr>
          <w:p w:rsidR="00AC21A6" w:rsidRPr="00744422" w:rsidRDefault="00AC21A6" w:rsidP="00744422">
            <w:pPr>
              <w:rPr>
                <w:i/>
                <w:sz w:val="24"/>
                <w:szCs w:val="24"/>
              </w:rPr>
            </w:pPr>
            <w:r w:rsidRPr="00744422">
              <w:rPr>
                <w:i/>
                <w:sz w:val="24"/>
                <w:szCs w:val="24"/>
              </w:rPr>
              <w:t xml:space="preserve">Цель: </w:t>
            </w:r>
            <w:r w:rsidR="009B4BC0" w:rsidRPr="00744422">
              <w:rPr>
                <w:i/>
                <w:sz w:val="24"/>
                <w:szCs w:val="24"/>
              </w:rPr>
              <w:t>Создание оптимальных условий для приобщения различных групп населения, в первую очередь детей и подростков, к систематическим занятиям физической культурой и спортом.</w:t>
            </w:r>
          </w:p>
        </w:tc>
      </w:tr>
      <w:tr w:rsidR="009B4BC0" w:rsidRPr="00185092" w:rsidTr="00FE6DC8">
        <w:trPr>
          <w:trHeight w:val="223"/>
        </w:trPr>
        <w:tc>
          <w:tcPr>
            <w:tcW w:w="14544" w:type="dxa"/>
            <w:gridSpan w:val="13"/>
            <w:vAlign w:val="center"/>
          </w:tcPr>
          <w:p w:rsidR="009B4BC0" w:rsidRPr="00744422" w:rsidRDefault="009B4BC0" w:rsidP="00744422">
            <w:pPr>
              <w:rPr>
                <w:i/>
                <w:sz w:val="24"/>
                <w:szCs w:val="24"/>
              </w:rPr>
            </w:pPr>
            <w:r w:rsidRPr="00744422">
              <w:rPr>
                <w:i/>
                <w:sz w:val="24"/>
                <w:szCs w:val="24"/>
              </w:rPr>
              <w:t>Задача №1. Развитие и укрепление материально-технической базы физической культуры и спорта в районе.</w:t>
            </w:r>
          </w:p>
        </w:tc>
      </w:tr>
      <w:tr w:rsidR="00671428" w:rsidRPr="00185092" w:rsidTr="00FE6DC8">
        <w:trPr>
          <w:trHeight w:val="511"/>
        </w:trPr>
        <w:tc>
          <w:tcPr>
            <w:tcW w:w="569" w:type="dxa"/>
            <w:vAlign w:val="center"/>
          </w:tcPr>
          <w:p w:rsidR="00671428" w:rsidRPr="005C5278" w:rsidRDefault="00671428" w:rsidP="00706C69">
            <w:pPr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1.</w:t>
            </w:r>
          </w:p>
        </w:tc>
        <w:tc>
          <w:tcPr>
            <w:tcW w:w="3684" w:type="dxa"/>
            <w:vAlign w:val="center"/>
          </w:tcPr>
          <w:p w:rsidR="00671428" w:rsidRPr="005C5278" w:rsidRDefault="00671428" w:rsidP="00706C69">
            <w:pPr>
              <w:snapToGrid w:val="0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Обеспеченность спортивными залами</w:t>
            </w:r>
          </w:p>
        </w:tc>
        <w:tc>
          <w:tcPr>
            <w:tcW w:w="1219" w:type="dxa"/>
            <w:vAlign w:val="center"/>
          </w:tcPr>
          <w:p w:rsidR="00671428" w:rsidRPr="005C5278" w:rsidRDefault="00671428" w:rsidP="00706C69">
            <w:pPr>
              <w:snapToGrid w:val="0"/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  <w:r w:rsidRPr="005C527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48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  <w:r w:rsidRPr="005C527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992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993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992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992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91,0</w:t>
            </w:r>
          </w:p>
        </w:tc>
        <w:tc>
          <w:tcPr>
            <w:tcW w:w="1023" w:type="dxa"/>
            <w:gridSpan w:val="2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92,0</w:t>
            </w:r>
          </w:p>
        </w:tc>
        <w:tc>
          <w:tcPr>
            <w:tcW w:w="1023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92,0</w:t>
            </w:r>
          </w:p>
        </w:tc>
        <w:tc>
          <w:tcPr>
            <w:tcW w:w="709" w:type="dxa"/>
            <w:vAlign w:val="center"/>
          </w:tcPr>
          <w:p w:rsidR="00671428" w:rsidRPr="005C5278" w:rsidRDefault="00671428" w:rsidP="00706C69">
            <w:pPr>
              <w:jc w:val="center"/>
              <w:rPr>
                <w:sz w:val="24"/>
                <w:szCs w:val="24"/>
              </w:rPr>
            </w:pPr>
          </w:p>
        </w:tc>
      </w:tr>
      <w:tr w:rsidR="00671428" w:rsidRPr="00185092" w:rsidTr="00FE6DC8">
        <w:trPr>
          <w:trHeight w:val="505"/>
        </w:trPr>
        <w:tc>
          <w:tcPr>
            <w:tcW w:w="569" w:type="dxa"/>
            <w:vAlign w:val="center"/>
          </w:tcPr>
          <w:p w:rsidR="00671428" w:rsidRPr="005C5278" w:rsidRDefault="00671428" w:rsidP="00706C69">
            <w:pPr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2.</w:t>
            </w:r>
          </w:p>
        </w:tc>
        <w:tc>
          <w:tcPr>
            <w:tcW w:w="3684" w:type="dxa"/>
            <w:vAlign w:val="center"/>
          </w:tcPr>
          <w:p w:rsidR="00671428" w:rsidRPr="005C5278" w:rsidRDefault="00671428" w:rsidP="00706C69">
            <w:pPr>
              <w:snapToGrid w:val="0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 xml:space="preserve">Обеспеченность плоскостными сооружениями </w:t>
            </w:r>
          </w:p>
        </w:tc>
        <w:tc>
          <w:tcPr>
            <w:tcW w:w="1219" w:type="dxa"/>
            <w:vAlign w:val="center"/>
          </w:tcPr>
          <w:p w:rsidR="00671428" w:rsidRPr="005C5278" w:rsidRDefault="00671428" w:rsidP="00706C69">
            <w:pPr>
              <w:snapToGrid w:val="0"/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45,00</w:t>
            </w:r>
          </w:p>
        </w:tc>
        <w:tc>
          <w:tcPr>
            <w:tcW w:w="948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2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993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46,0</w:t>
            </w:r>
          </w:p>
        </w:tc>
        <w:tc>
          <w:tcPr>
            <w:tcW w:w="992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47,0</w:t>
            </w:r>
          </w:p>
        </w:tc>
        <w:tc>
          <w:tcPr>
            <w:tcW w:w="992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23" w:type="dxa"/>
            <w:gridSpan w:val="2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1023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49,0</w:t>
            </w:r>
          </w:p>
        </w:tc>
        <w:tc>
          <w:tcPr>
            <w:tcW w:w="709" w:type="dxa"/>
            <w:vAlign w:val="center"/>
          </w:tcPr>
          <w:p w:rsidR="00671428" w:rsidRPr="005C5278" w:rsidRDefault="00671428" w:rsidP="00706C69">
            <w:pPr>
              <w:jc w:val="center"/>
              <w:rPr>
                <w:sz w:val="24"/>
                <w:szCs w:val="24"/>
              </w:rPr>
            </w:pPr>
          </w:p>
        </w:tc>
      </w:tr>
      <w:tr w:rsidR="00671428" w:rsidRPr="00185092" w:rsidTr="00FE6DC8">
        <w:trPr>
          <w:trHeight w:val="375"/>
        </w:trPr>
        <w:tc>
          <w:tcPr>
            <w:tcW w:w="569" w:type="dxa"/>
            <w:vAlign w:val="center"/>
          </w:tcPr>
          <w:p w:rsidR="00671428" w:rsidRPr="005C5278" w:rsidRDefault="00671428" w:rsidP="00706C69">
            <w:pPr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3.</w:t>
            </w:r>
          </w:p>
        </w:tc>
        <w:tc>
          <w:tcPr>
            <w:tcW w:w="3684" w:type="dxa"/>
            <w:vAlign w:val="center"/>
          </w:tcPr>
          <w:p w:rsidR="00671428" w:rsidRPr="005C5278" w:rsidRDefault="00671428" w:rsidP="00706C69">
            <w:pPr>
              <w:snapToGrid w:val="0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Обеспеченность плавательными бассейнами</w:t>
            </w:r>
          </w:p>
        </w:tc>
        <w:tc>
          <w:tcPr>
            <w:tcW w:w="1219" w:type="dxa"/>
            <w:vAlign w:val="center"/>
          </w:tcPr>
          <w:p w:rsidR="00671428" w:rsidRPr="005C5278" w:rsidRDefault="00671428" w:rsidP="00706C69">
            <w:pPr>
              <w:snapToGrid w:val="0"/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кв.м.</w:t>
            </w:r>
          </w:p>
        </w:tc>
        <w:tc>
          <w:tcPr>
            <w:tcW w:w="1400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 w:rsidRPr="005C5278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75</w:t>
            </w:r>
            <w:r w:rsidRPr="005C527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48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  <w:r w:rsidRPr="005C527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  <w:r w:rsidRPr="005C527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3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  <w:r w:rsidRPr="005C527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  <w:r w:rsidRPr="005C527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</w:t>
            </w:r>
            <w:r w:rsidRPr="005C527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1023" w:type="dxa"/>
            <w:gridSpan w:val="2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1023" w:type="dxa"/>
            <w:vAlign w:val="center"/>
          </w:tcPr>
          <w:p w:rsidR="00671428" w:rsidRPr="005C5278" w:rsidRDefault="00671428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375,0</w:t>
            </w:r>
          </w:p>
        </w:tc>
        <w:tc>
          <w:tcPr>
            <w:tcW w:w="709" w:type="dxa"/>
            <w:vAlign w:val="center"/>
          </w:tcPr>
          <w:p w:rsidR="00671428" w:rsidRPr="005C5278" w:rsidRDefault="00671428" w:rsidP="00706C69">
            <w:pPr>
              <w:jc w:val="center"/>
              <w:rPr>
                <w:sz w:val="24"/>
                <w:szCs w:val="24"/>
              </w:rPr>
            </w:pPr>
          </w:p>
        </w:tc>
      </w:tr>
      <w:tr w:rsidR="00671428" w:rsidRPr="00185092" w:rsidTr="00FE6DC8">
        <w:trPr>
          <w:trHeight w:val="241"/>
        </w:trPr>
        <w:tc>
          <w:tcPr>
            <w:tcW w:w="569" w:type="dxa"/>
            <w:vAlign w:val="center"/>
          </w:tcPr>
          <w:p w:rsidR="00671428" w:rsidRPr="005C5278" w:rsidRDefault="00671428" w:rsidP="00706C69">
            <w:pPr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4.</w:t>
            </w:r>
          </w:p>
        </w:tc>
        <w:tc>
          <w:tcPr>
            <w:tcW w:w="3684" w:type="dxa"/>
            <w:vAlign w:val="center"/>
          </w:tcPr>
          <w:p w:rsidR="00671428" w:rsidRPr="005C5278" w:rsidRDefault="00671428" w:rsidP="00706C69">
            <w:pPr>
              <w:snapToGrid w:val="0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Среднемесячная заработная плата</w:t>
            </w:r>
            <w:r w:rsidR="00046F12">
              <w:rPr>
                <w:sz w:val="24"/>
                <w:szCs w:val="24"/>
              </w:rPr>
              <w:t xml:space="preserve"> дворовых инструкторов</w:t>
            </w:r>
          </w:p>
        </w:tc>
        <w:tc>
          <w:tcPr>
            <w:tcW w:w="1219" w:type="dxa"/>
            <w:vAlign w:val="center"/>
          </w:tcPr>
          <w:p w:rsidR="00671428" w:rsidRPr="005C5278" w:rsidRDefault="00671428" w:rsidP="00706C69">
            <w:pPr>
              <w:snapToGrid w:val="0"/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руб.</w:t>
            </w:r>
          </w:p>
        </w:tc>
        <w:tc>
          <w:tcPr>
            <w:tcW w:w="1400" w:type="dxa"/>
            <w:vAlign w:val="center"/>
          </w:tcPr>
          <w:p w:rsidR="00671428" w:rsidRPr="005C5278" w:rsidRDefault="00B63BED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43619</w:t>
            </w:r>
            <w:r w:rsidR="00671428" w:rsidRPr="005C5278">
              <w:rPr>
                <w:color w:val="000000"/>
                <w:sz w:val="24"/>
                <w:szCs w:val="24"/>
              </w:rPr>
              <w:t>,0</w:t>
            </w:r>
          </w:p>
        </w:tc>
        <w:tc>
          <w:tcPr>
            <w:tcW w:w="948" w:type="dxa"/>
            <w:vAlign w:val="center"/>
          </w:tcPr>
          <w:p w:rsidR="00671428" w:rsidRPr="005C5278" w:rsidRDefault="00B63BED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44927,5</w:t>
            </w:r>
          </w:p>
        </w:tc>
        <w:tc>
          <w:tcPr>
            <w:tcW w:w="992" w:type="dxa"/>
            <w:vAlign w:val="center"/>
          </w:tcPr>
          <w:p w:rsidR="00671428" w:rsidRPr="005C5278" w:rsidRDefault="00B63BED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46275</w:t>
            </w:r>
            <w:r w:rsidR="00671428" w:rsidRPr="005C5278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671428" w:rsidRPr="005C5278" w:rsidRDefault="00B63BED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47663,6</w:t>
            </w:r>
          </w:p>
        </w:tc>
        <w:tc>
          <w:tcPr>
            <w:tcW w:w="992" w:type="dxa"/>
            <w:vAlign w:val="center"/>
          </w:tcPr>
          <w:p w:rsidR="00671428" w:rsidRPr="005C5278" w:rsidRDefault="00B63BED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49093,5</w:t>
            </w:r>
          </w:p>
        </w:tc>
        <w:tc>
          <w:tcPr>
            <w:tcW w:w="992" w:type="dxa"/>
            <w:vAlign w:val="center"/>
          </w:tcPr>
          <w:p w:rsidR="00671428" w:rsidRPr="005C5278" w:rsidRDefault="00B63BED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50566,3</w:t>
            </w:r>
          </w:p>
        </w:tc>
        <w:tc>
          <w:tcPr>
            <w:tcW w:w="1023" w:type="dxa"/>
            <w:gridSpan w:val="2"/>
            <w:vAlign w:val="center"/>
          </w:tcPr>
          <w:p w:rsidR="00671428" w:rsidRPr="005C5278" w:rsidRDefault="00B63BED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52083,3</w:t>
            </w:r>
          </w:p>
        </w:tc>
        <w:tc>
          <w:tcPr>
            <w:tcW w:w="1023" w:type="dxa"/>
            <w:vAlign w:val="center"/>
          </w:tcPr>
          <w:p w:rsidR="00671428" w:rsidRPr="005C5278" w:rsidRDefault="00B63BED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53645,8</w:t>
            </w:r>
          </w:p>
        </w:tc>
        <w:tc>
          <w:tcPr>
            <w:tcW w:w="709" w:type="dxa"/>
            <w:vAlign w:val="center"/>
          </w:tcPr>
          <w:p w:rsidR="00671428" w:rsidRPr="005C5278" w:rsidRDefault="00671428" w:rsidP="00706C69">
            <w:pPr>
              <w:jc w:val="center"/>
              <w:rPr>
                <w:sz w:val="24"/>
                <w:szCs w:val="24"/>
              </w:rPr>
            </w:pPr>
          </w:p>
        </w:tc>
      </w:tr>
      <w:tr w:rsidR="009B4BC0" w:rsidRPr="00185092" w:rsidTr="00FE6DC8">
        <w:trPr>
          <w:trHeight w:val="250"/>
        </w:trPr>
        <w:tc>
          <w:tcPr>
            <w:tcW w:w="14544" w:type="dxa"/>
            <w:gridSpan w:val="13"/>
            <w:vAlign w:val="center"/>
          </w:tcPr>
          <w:p w:rsidR="009B4BC0" w:rsidRPr="00744422" w:rsidRDefault="009B4BC0" w:rsidP="00744422">
            <w:pPr>
              <w:rPr>
                <w:i/>
                <w:sz w:val="24"/>
                <w:szCs w:val="24"/>
              </w:rPr>
            </w:pPr>
            <w:r w:rsidRPr="00744422">
              <w:rPr>
                <w:i/>
                <w:sz w:val="24"/>
                <w:szCs w:val="24"/>
              </w:rPr>
              <w:t>Задача №2. Формирование у жителей района потребностей в физическом совершенствовании и гармоничном развитии личности.</w:t>
            </w:r>
          </w:p>
        </w:tc>
      </w:tr>
      <w:tr w:rsidR="00962441" w:rsidRPr="00185092" w:rsidTr="00FE6DC8">
        <w:trPr>
          <w:trHeight w:val="807"/>
        </w:trPr>
        <w:tc>
          <w:tcPr>
            <w:tcW w:w="569" w:type="dxa"/>
            <w:vAlign w:val="center"/>
          </w:tcPr>
          <w:p w:rsidR="00962441" w:rsidRPr="005C5278" w:rsidRDefault="00962441" w:rsidP="00706C69">
            <w:pPr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5.</w:t>
            </w:r>
          </w:p>
        </w:tc>
        <w:tc>
          <w:tcPr>
            <w:tcW w:w="3684" w:type="dxa"/>
            <w:vAlign w:val="center"/>
          </w:tcPr>
          <w:p w:rsidR="00962441" w:rsidRPr="005C5278" w:rsidRDefault="00962441" w:rsidP="00706C69">
            <w:pPr>
              <w:pStyle w:val="Default"/>
            </w:pPr>
            <w:r w:rsidRPr="005C5278">
              <w:t>Удельный вес населения, занимающегося физической культурой и спортом</w:t>
            </w:r>
          </w:p>
        </w:tc>
        <w:tc>
          <w:tcPr>
            <w:tcW w:w="1219" w:type="dxa"/>
            <w:vAlign w:val="center"/>
          </w:tcPr>
          <w:p w:rsidR="00962441" w:rsidRPr="005C5278" w:rsidRDefault="00962441" w:rsidP="00706C69">
            <w:pPr>
              <w:snapToGrid w:val="0"/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:rsidR="00962441" w:rsidRPr="005C5278" w:rsidRDefault="00962441" w:rsidP="0070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948" w:type="dxa"/>
            <w:vAlign w:val="center"/>
          </w:tcPr>
          <w:p w:rsidR="00962441" w:rsidRPr="005C5278" w:rsidRDefault="00962441" w:rsidP="0070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58,9</w:t>
            </w:r>
          </w:p>
        </w:tc>
        <w:tc>
          <w:tcPr>
            <w:tcW w:w="992" w:type="dxa"/>
            <w:vAlign w:val="center"/>
          </w:tcPr>
          <w:p w:rsidR="00962441" w:rsidRPr="005C5278" w:rsidRDefault="00962441" w:rsidP="0070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59,0</w:t>
            </w:r>
          </w:p>
        </w:tc>
        <w:tc>
          <w:tcPr>
            <w:tcW w:w="993" w:type="dxa"/>
            <w:vAlign w:val="center"/>
          </w:tcPr>
          <w:p w:rsidR="00962441" w:rsidRPr="005C5278" w:rsidRDefault="00962441" w:rsidP="0070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center"/>
          </w:tcPr>
          <w:p w:rsidR="00962441" w:rsidRPr="005C5278" w:rsidRDefault="00962441" w:rsidP="0070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61,0</w:t>
            </w:r>
          </w:p>
        </w:tc>
        <w:tc>
          <w:tcPr>
            <w:tcW w:w="992" w:type="dxa"/>
            <w:vAlign w:val="center"/>
          </w:tcPr>
          <w:p w:rsidR="00962441" w:rsidRPr="005C5278" w:rsidRDefault="00962441" w:rsidP="0070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023" w:type="dxa"/>
            <w:gridSpan w:val="2"/>
            <w:vAlign w:val="center"/>
          </w:tcPr>
          <w:p w:rsidR="00962441" w:rsidRPr="005C5278" w:rsidRDefault="00962441" w:rsidP="0070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63,0</w:t>
            </w:r>
          </w:p>
        </w:tc>
        <w:tc>
          <w:tcPr>
            <w:tcW w:w="1023" w:type="dxa"/>
            <w:vAlign w:val="center"/>
          </w:tcPr>
          <w:p w:rsidR="00962441" w:rsidRPr="005C5278" w:rsidRDefault="00962441" w:rsidP="0070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709" w:type="dxa"/>
            <w:vAlign w:val="center"/>
          </w:tcPr>
          <w:p w:rsidR="00962441" w:rsidRPr="005C5278" w:rsidRDefault="00962441" w:rsidP="00706C69">
            <w:pPr>
              <w:rPr>
                <w:sz w:val="24"/>
                <w:szCs w:val="24"/>
              </w:rPr>
            </w:pPr>
          </w:p>
        </w:tc>
      </w:tr>
      <w:tr w:rsidR="00962441" w:rsidRPr="00185092" w:rsidTr="00FE6DC8">
        <w:trPr>
          <w:trHeight w:val="291"/>
        </w:trPr>
        <w:tc>
          <w:tcPr>
            <w:tcW w:w="569" w:type="dxa"/>
            <w:vAlign w:val="center"/>
          </w:tcPr>
          <w:p w:rsidR="00962441" w:rsidRPr="005C5278" w:rsidRDefault="00B63BED" w:rsidP="00706C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62441" w:rsidRPr="005C5278">
              <w:rPr>
                <w:sz w:val="24"/>
                <w:szCs w:val="24"/>
              </w:rPr>
              <w:t>.</w:t>
            </w:r>
          </w:p>
        </w:tc>
        <w:tc>
          <w:tcPr>
            <w:tcW w:w="3684" w:type="dxa"/>
            <w:vAlign w:val="center"/>
          </w:tcPr>
          <w:p w:rsidR="00962441" w:rsidRPr="00A17CBE" w:rsidRDefault="00962441" w:rsidP="00046F12">
            <w:pPr>
              <w:snapToGrid w:val="0"/>
              <w:rPr>
                <w:sz w:val="24"/>
                <w:szCs w:val="24"/>
              </w:rPr>
            </w:pPr>
            <w:r w:rsidRPr="00A17CBE">
              <w:rPr>
                <w:sz w:val="24"/>
                <w:szCs w:val="24"/>
              </w:rPr>
              <w:t xml:space="preserve">Численность </w:t>
            </w:r>
            <w:r w:rsidR="00046F12">
              <w:rPr>
                <w:sz w:val="24"/>
                <w:szCs w:val="24"/>
              </w:rPr>
              <w:t>дворовых инструкторов</w:t>
            </w:r>
          </w:p>
        </w:tc>
        <w:tc>
          <w:tcPr>
            <w:tcW w:w="1219" w:type="dxa"/>
            <w:vAlign w:val="center"/>
          </w:tcPr>
          <w:p w:rsidR="00962441" w:rsidRPr="005C5278" w:rsidRDefault="00962441" w:rsidP="00706C69">
            <w:pPr>
              <w:snapToGrid w:val="0"/>
              <w:jc w:val="center"/>
              <w:rPr>
                <w:sz w:val="24"/>
                <w:szCs w:val="24"/>
              </w:rPr>
            </w:pPr>
            <w:r w:rsidRPr="005C5278">
              <w:rPr>
                <w:sz w:val="24"/>
                <w:szCs w:val="24"/>
              </w:rPr>
              <w:t>чел.</w:t>
            </w:r>
          </w:p>
        </w:tc>
        <w:tc>
          <w:tcPr>
            <w:tcW w:w="1400" w:type="dxa"/>
            <w:vAlign w:val="center"/>
          </w:tcPr>
          <w:p w:rsidR="00962441" w:rsidRPr="005C5278" w:rsidRDefault="00B63BED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8" w:type="dxa"/>
            <w:vAlign w:val="center"/>
          </w:tcPr>
          <w:p w:rsidR="00962441" w:rsidRPr="005C5278" w:rsidRDefault="00B63BED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62441" w:rsidRPr="005C5278" w:rsidRDefault="00B63BED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962441" w:rsidRPr="005C5278" w:rsidRDefault="00B63BED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962441" w:rsidRPr="005C5278" w:rsidRDefault="00B63BED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962441" w:rsidRPr="005C5278" w:rsidRDefault="00B63BED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23" w:type="dxa"/>
            <w:gridSpan w:val="2"/>
            <w:vAlign w:val="center"/>
          </w:tcPr>
          <w:p w:rsidR="00962441" w:rsidRPr="005C5278" w:rsidRDefault="00B63BED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023" w:type="dxa"/>
            <w:vAlign w:val="center"/>
          </w:tcPr>
          <w:p w:rsidR="00962441" w:rsidRPr="005C5278" w:rsidRDefault="00B63BED" w:rsidP="00706C6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962441" w:rsidRPr="005C5278" w:rsidRDefault="00962441" w:rsidP="00706C69">
            <w:pPr>
              <w:jc w:val="center"/>
              <w:rPr>
                <w:sz w:val="24"/>
                <w:szCs w:val="24"/>
              </w:rPr>
            </w:pPr>
          </w:p>
        </w:tc>
      </w:tr>
    </w:tbl>
    <w:p w:rsidR="00B34991" w:rsidRPr="00E94152" w:rsidRDefault="00B34991" w:rsidP="00B34991">
      <w:pPr>
        <w:ind w:firstLine="851"/>
        <w:jc w:val="both"/>
        <w:rPr>
          <w:sz w:val="26"/>
          <w:szCs w:val="26"/>
        </w:rPr>
      </w:pPr>
    </w:p>
    <w:p w:rsidR="005C5278" w:rsidRDefault="005C5278" w:rsidP="00B34991">
      <w:pPr>
        <w:pStyle w:val="Default"/>
        <w:ind w:firstLine="708"/>
        <w:jc w:val="center"/>
        <w:rPr>
          <w:b/>
          <w:bCs/>
          <w:sz w:val="26"/>
          <w:szCs w:val="26"/>
        </w:rPr>
      </w:pPr>
    </w:p>
    <w:p w:rsidR="00B34991" w:rsidRPr="00A1557C" w:rsidRDefault="00B34991" w:rsidP="00B34991">
      <w:pPr>
        <w:pStyle w:val="Default"/>
        <w:ind w:firstLine="708"/>
        <w:jc w:val="center"/>
        <w:rPr>
          <w:b/>
          <w:bCs/>
          <w:sz w:val="26"/>
          <w:szCs w:val="26"/>
        </w:rPr>
      </w:pPr>
      <w:proofErr w:type="gramStart"/>
      <w:r w:rsidRPr="00A1557C">
        <w:rPr>
          <w:b/>
          <w:bCs/>
          <w:sz w:val="26"/>
          <w:szCs w:val="26"/>
          <w:lang w:val="en-US"/>
        </w:rPr>
        <w:t>V</w:t>
      </w:r>
      <w:r w:rsidRPr="00A1557C">
        <w:rPr>
          <w:b/>
          <w:bCs/>
          <w:sz w:val="26"/>
          <w:szCs w:val="26"/>
        </w:rPr>
        <w:t>. Сроки реализации муниципальной программы</w:t>
      </w:r>
      <w:r w:rsidR="00A1557C">
        <w:rPr>
          <w:b/>
          <w:bCs/>
          <w:sz w:val="26"/>
          <w:szCs w:val="26"/>
        </w:rPr>
        <w:t>.</w:t>
      </w:r>
      <w:proofErr w:type="gramEnd"/>
    </w:p>
    <w:p w:rsidR="00B34991" w:rsidRPr="00E94152" w:rsidRDefault="00B34991" w:rsidP="00B34991">
      <w:pPr>
        <w:pStyle w:val="Default"/>
        <w:ind w:firstLine="708"/>
        <w:jc w:val="center"/>
        <w:rPr>
          <w:bCs/>
          <w:sz w:val="26"/>
          <w:szCs w:val="26"/>
        </w:rPr>
      </w:pPr>
    </w:p>
    <w:p w:rsidR="00B34991" w:rsidRPr="005C5278" w:rsidRDefault="00B34991" w:rsidP="00B34991">
      <w:pPr>
        <w:ind w:firstLine="540"/>
        <w:jc w:val="both"/>
        <w:rPr>
          <w:sz w:val="24"/>
          <w:szCs w:val="24"/>
        </w:rPr>
      </w:pPr>
      <w:r w:rsidRPr="005C5278">
        <w:rPr>
          <w:sz w:val="24"/>
          <w:szCs w:val="24"/>
        </w:rPr>
        <w:t>Сроки реализации муниципальной программы устанавливаются на 20</w:t>
      </w:r>
      <w:r w:rsidR="00010F03">
        <w:rPr>
          <w:sz w:val="24"/>
          <w:szCs w:val="24"/>
        </w:rPr>
        <w:t>2</w:t>
      </w:r>
      <w:r w:rsidR="0003287F" w:rsidRPr="005C5278">
        <w:rPr>
          <w:sz w:val="24"/>
          <w:szCs w:val="24"/>
        </w:rPr>
        <w:t>5</w:t>
      </w:r>
      <w:r w:rsidRPr="005C5278">
        <w:rPr>
          <w:sz w:val="24"/>
          <w:szCs w:val="24"/>
        </w:rPr>
        <w:t xml:space="preserve"> – 20</w:t>
      </w:r>
      <w:r w:rsidR="00010F03">
        <w:rPr>
          <w:sz w:val="24"/>
          <w:szCs w:val="24"/>
        </w:rPr>
        <w:t>2</w:t>
      </w:r>
      <w:r w:rsidR="0003287F" w:rsidRPr="005C5278">
        <w:rPr>
          <w:sz w:val="24"/>
          <w:szCs w:val="24"/>
        </w:rPr>
        <w:t>7</w:t>
      </w:r>
      <w:r w:rsidRPr="005C5278">
        <w:rPr>
          <w:sz w:val="24"/>
          <w:szCs w:val="24"/>
        </w:rPr>
        <w:t xml:space="preserve"> годы и на период до 20</w:t>
      </w:r>
      <w:r w:rsidR="00010F03">
        <w:rPr>
          <w:sz w:val="24"/>
          <w:szCs w:val="24"/>
        </w:rPr>
        <w:t>30</w:t>
      </w:r>
      <w:r w:rsidRPr="005C5278">
        <w:rPr>
          <w:sz w:val="24"/>
          <w:szCs w:val="24"/>
        </w:rPr>
        <w:t xml:space="preserve"> года.</w:t>
      </w:r>
    </w:p>
    <w:p w:rsidR="00B34991" w:rsidRPr="00A1557C" w:rsidRDefault="00B34991" w:rsidP="00A940D2">
      <w:pPr>
        <w:pStyle w:val="ConsPlusNonformat"/>
        <w:spacing w:after="240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E94152">
        <w:rPr>
          <w:rFonts w:ascii="Times New Roman" w:hAnsi="Times New Roman" w:cs="Times New Roman"/>
          <w:sz w:val="26"/>
          <w:szCs w:val="26"/>
        </w:rPr>
        <w:br w:type="page"/>
      </w:r>
      <w:r w:rsidRPr="00A1557C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VI</w:t>
      </w:r>
      <w:r w:rsidRPr="00A1557C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1557C">
        <w:rPr>
          <w:rFonts w:ascii="Times New Roman" w:hAnsi="Times New Roman" w:cs="Times New Roman"/>
          <w:b/>
          <w:sz w:val="26"/>
          <w:szCs w:val="26"/>
        </w:rPr>
        <w:t>План программных мероприятий.</w:t>
      </w:r>
    </w:p>
    <w:tbl>
      <w:tblPr>
        <w:tblW w:w="14948" w:type="dxa"/>
        <w:tblCellSpacing w:w="5" w:type="nil"/>
        <w:tblInd w:w="59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01"/>
        <w:gridCol w:w="3185"/>
        <w:gridCol w:w="1151"/>
        <w:gridCol w:w="1154"/>
        <w:gridCol w:w="547"/>
        <w:gridCol w:w="709"/>
        <w:gridCol w:w="661"/>
        <w:gridCol w:w="761"/>
        <w:gridCol w:w="800"/>
        <w:gridCol w:w="980"/>
        <w:gridCol w:w="980"/>
        <w:gridCol w:w="840"/>
        <w:gridCol w:w="855"/>
        <w:gridCol w:w="845"/>
        <w:gridCol w:w="979"/>
      </w:tblGrid>
      <w:tr w:rsidR="00206925" w:rsidRPr="00A940D2" w:rsidTr="00484E91">
        <w:trPr>
          <w:trHeight w:val="81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925" w:rsidRPr="00A940D2" w:rsidRDefault="00206925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 xml:space="preserve">N </w:t>
            </w:r>
            <w:r w:rsidRPr="00A940D2">
              <w:rPr>
                <w:rFonts w:ascii="Times New Roman" w:hAnsi="Times New Roman" w:cs="Times New Roman"/>
                <w:sz w:val="18"/>
              </w:rPr>
              <w:br/>
            </w:r>
            <w:proofErr w:type="spellStart"/>
            <w:proofErr w:type="gramStart"/>
            <w:r w:rsidRPr="00A940D2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  <w:proofErr w:type="gramEnd"/>
            <w:r w:rsidRPr="00A940D2">
              <w:rPr>
                <w:rFonts w:ascii="Times New Roman" w:hAnsi="Times New Roman" w:cs="Times New Roman"/>
                <w:sz w:val="18"/>
              </w:rPr>
              <w:t>/</w:t>
            </w:r>
            <w:proofErr w:type="spellStart"/>
            <w:r w:rsidRPr="00A940D2">
              <w:rPr>
                <w:rFonts w:ascii="Times New Roman" w:hAnsi="Times New Roman" w:cs="Times New Roman"/>
                <w:sz w:val="18"/>
              </w:rPr>
              <w:t>п</w:t>
            </w:r>
            <w:proofErr w:type="spellEnd"/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925" w:rsidRPr="00A940D2" w:rsidRDefault="00206925" w:rsidP="00A940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 xml:space="preserve">Наименование  </w:t>
            </w:r>
          </w:p>
          <w:p w:rsidR="00206925" w:rsidRPr="00A940D2" w:rsidRDefault="00206925" w:rsidP="00A940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 xml:space="preserve"> основных мероприятий  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4F3E96">
            <w:pPr>
              <w:pStyle w:val="ConsPlusCell"/>
              <w:ind w:left="-73" w:right="-75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 xml:space="preserve">Ожидаемый  </w:t>
            </w:r>
            <w:r w:rsidRPr="00A940D2">
              <w:rPr>
                <w:rFonts w:ascii="Times New Roman" w:hAnsi="Times New Roman" w:cs="Times New Roman"/>
                <w:sz w:val="18"/>
              </w:rPr>
              <w:br/>
              <w:t xml:space="preserve"> социально-  </w:t>
            </w:r>
            <w:r w:rsidRPr="00A940D2">
              <w:rPr>
                <w:rFonts w:ascii="Times New Roman" w:hAnsi="Times New Roman" w:cs="Times New Roman"/>
                <w:sz w:val="18"/>
              </w:rPr>
              <w:br/>
              <w:t>экономический</w:t>
            </w:r>
            <w:r w:rsidRPr="00A940D2">
              <w:rPr>
                <w:rFonts w:ascii="Times New Roman" w:hAnsi="Times New Roman" w:cs="Times New Roman"/>
                <w:sz w:val="18"/>
              </w:rPr>
              <w:br/>
              <w:t xml:space="preserve"> эффект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484E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proofErr w:type="gramStart"/>
            <w:r w:rsidRPr="00A940D2">
              <w:rPr>
                <w:rFonts w:ascii="Times New Roman" w:hAnsi="Times New Roman" w:cs="Times New Roman"/>
                <w:sz w:val="18"/>
              </w:rPr>
              <w:t>Ответственный</w:t>
            </w:r>
            <w:proofErr w:type="gramEnd"/>
            <w:r w:rsidRPr="00A940D2">
              <w:rPr>
                <w:rFonts w:ascii="Times New Roman" w:hAnsi="Times New Roman" w:cs="Times New Roman"/>
                <w:sz w:val="18"/>
              </w:rPr>
              <w:t xml:space="preserve">    </w:t>
            </w:r>
            <w:r w:rsidRPr="00A940D2">
              <w:rPr>
                <w:rFonts w:ascii="Times New Roman" w:hAnsi="Times New Roman" w:cs="Times New Roman"/>
                <w:sz w:val="18"/>
              </w:rPr>
              <w:br/>
              <w:t>(участники)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>Срок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925" w:rsidRPr="00A940D2" w:rsidRDefault="00206925" w:rsidP="00484E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>Источники финансирования</w:t>
            </w:r>
          </w:p>
        </w:tc>
        <w:tc>
          <w:tcPr>
            <w:tcW w:w="7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5" w:rsidRPr="00A940D2" w:rsidRDefault="00206925" w:rsidP="001720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Финансовые показатели, тыс. руб.</w:t>
            </w:r>
          </w:p>
        </w:tc>
      </w:tr>
      <w:tr w:rsidR="00206925" w:rsidRPr="00A940D2" w:rsidTr="00484E91">
        <w:trPr>
          <w:trHeight w:val="165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925" w:rsidRPr="00A940D2" w:rsidRDefault="00206925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925" w:rsidRPr="00A940D2" w:rsidRDefault="00206925" w:rsidP="00A940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4F3E96">
            <w:pPr>
              <w:pStyle w:val="ConsPlusCell"/>
              <w:ind w:left="-73" w:right="-75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484E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>Начало реализации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>Окончание реализации</w:t>
            </w:r>
          </w:p>
        </w:tc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925" w:rsidRPr="00A940D2" w:rsidRDefault="00206925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5" w:rsidRPr="00A940D2" w:rsidRDefault="00206925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>2025 г.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A940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>2026 г.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A940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>2027 г.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A940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>2028 г.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A940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>2029 г.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A940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>2030 г.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A940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>Итого</w:t>
            </w:r>
          </w:p>
        </w:tc>
      </w:tr>
      <w:tr w:rsidR="00206925" w:rsidRPr="00A940D2" w:rsidTr="00484E91">
        <w:trPr>
          <w:trHeight w:val="855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5" w:rsidRPr="00A940D2" w:rsidRDefault="00206925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5" w:rsidRPr="00A940D2" w:rsidRDefault="00206925" w:rsidP="00A940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4F3E96">
            <w:pPr>
              <w:pStyle w:val="ConsPlusCell"/>
              <w:ind w:left="-73" w:right="-75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5" w:rsidRPr="00A940D2" w:rsidRDefault="00206925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5" w:rsidRPr="00A940D2" w:rsidRDefault="00206925" w:rsidP="00484E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>план</w:t>
            </w:r>
            <w:r w:rsidR="00484E91">
              <w:rPr>
                <w:rFonts w:ascii="Times New Roman" w:hAnsi="Times New Roman" w:cs="Times New Roman"/>
                <w:sz w:val="18"/>
              </w:rPr>
              <w:t xml:space="preserve"> по  </w:t>
            </w:r>
            <w:r w:rsidR="00484E91">
              <w:rPr>
                <w:rFonts w:ascii="Times New Roman" w:hAnsi="Times New Roman" w:cs="Times New Roman"/>
                <w:sz w:val="18"/>
              </w:rPr>
              <w:br/>
              <w:t>прог</w:t>
            </w:r>
            <w:r w:rsidRPr="00A940D2">
              <w:rPr>
                <w:rFonts w:ascii="Times New Roman" w:hAnsi="Times New Roman" w:cs="Times New Roman"/>
                <w:sz w:val="18"/>
              </w:rPr>
              <w:t>рамме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25" w:rsidRPr="00A940D2" w:rsidRDefault="00206925" w:rsidP="00484E9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 xml:space="preserve">в т.ч. утверждено в бюджете района  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A940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A940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A940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A940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A940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25" w:rsidRPr="00A940D2" w:rsidRDefault="00206925" w:rsidP="00A940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A940D2" w:rsidRPr="00A940D2" w:rsidTr="00484E91">
        <w:trPr>
          <w:trHeight w:val="81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4F3E96">
            <w:pPr>
              <w:pStyle w:val="ConsPlusCell"/>
              <w:ind w:left="-73" w:right="-75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A940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A940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17209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r w:rsidRPr="00A940D2">
              <w:rPr>
                <w:rFonts w:ascii="Times New Roman" w:hAnsi="Times New Roman" w:cs="Times New Roman"/>
                <w:sz w:val="18"/>
              </w:rPr>
              <w:t>15</w:t>
            </w:r>
          </w:p>
        </w:tc>
      </w:tr>
      <w:tr w:rsidR="00A940D2" w:rsidRPr="00A940D2" w:rsidTr="00484E91">
        <w:trPr>
          <w:trHeight w:val="216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0D2" w:rsidRPr="00A940D2" w:rsidRDefault="00A940D2" w:rsidP="006320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0D2" w:rsidRPr="00A940D2" w:rsidRDefault="00A940D2" w:rsidP="00C42919">
            <w:pPr>
              <w:pStyle w:val="Default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Строительство, капитальный ремонт и реконструкция объектов физической культуры и спорта района</w:t>
            </w:r>
          </w:p>
          <w:p w:rsidR="00A940D2" w:rsidRPr="00A940D2" w:rsidRDefault="00A940D2" w:rsidP="00010F03">
            <w:pPr>
              <w:pStyle w:val="Default"/>
              <w:rPr>
                <w:color w:val="auto"/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(реконструкция стадиона в с</w:t>
            </w:r>
            <w:proofErr w:type="gramStart"/>
            <w:r w:rsidRPr="00A940D2">
              <w:rPr>
                <w:sz w:val="18"/>
                <w:szCs w:val="18"/>
              </w:rPr>
              <w:t>.М</w:t>
            </w:r>
            <w:proofErr w:type="gramEnd"/>
            <w:r w:rsidRPr="00A940D2">
              <w:rPr>
                <w:sz w:val="18"/>
                <w:szCs w:val="18"/>
              </w:rPr>
              <w:t>ухоршибирь).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0D2" w:rsidRPr="00074A11" w:rsidRDefault="00A940D2" w:rsidP="007C59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11">
              <w:rPr>
                <w:rFonts w:ascii="Times New Roman" w:hAnsi="Times New Roman" w:cs="Times New Roman"/>
                <w:sz w:val="18"/>
                <w:szCs w:val="18"/>
              </w:rPr>
              <w:t>Задача 1 индикатор 2,3,4</w:t>
            </w:r>
          </w:p>
          <w:p w:rsidR="00A940D2" w:rsidRPr="00A940D2" w:rsidRDefault="00A940D2" w:rsidP="007C590F">
            <w:pPr>
              <w:pStyle w:val="ConsPlusCell"/>
              <w:ind w:left="-73" w:right="-75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A940D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ОФКиС</w:t>
            </w:r>
            <w:proofErr w:type="spellEnd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, КМХ,</w:t>
            </w:r>
          </w:p>
        </w:tc>
        <w:tc>
          <w:tcPr>
            <w:tcW w:w="5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010F03">
            <w:pPr>
              <w:pStyle w:val="ConsPlusCell"/>
              <w:ind w:left="-56"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2025 г</w:t>
            </w:r>
            <w:proofErr w:type="gramStart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010F03">
            <w:pPr>
              <w:pStyle w:val="ConsPlusCell"/>
              <w:ind w:left="-31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2030 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954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954F0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954F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954F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60000,0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954F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954F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954F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954F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954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60000,0</w:t>
            </w:r>
          </w:p>
        </w:tc>
      </w:tr>
      <w:tr w:rsidR="00A940D2" w:rsidRPr="00A940D2" w:rsidTr="00484E91">
        <w:trPr>
          <w:trHeight w:val="195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0D2" w:rsidRPr="00A940D2" w:rsidRDefault="00A940D2" w:rsidP="006320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0D2" w:rsidRPr="00A940D2" w:rsidRDefault="00A940D2" w:rsidP="00C4291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7C59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D41F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pStyle w:val="ConsPlusCell"/>
              <w:ind w:left="-56"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pStyle w:val="ConsPlusCell"/>
              <w:ind w:left="-31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954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954F0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954F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954F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1000,0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954F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954F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-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954F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954F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-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954F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</w:tr>
      <w:tr w:rsidR="00A940D2" w:rsidRPr="00A940D2" w:rsidTr="00484E91">
        <w:trPr>
          <w:trHeight w:val="333"/>
          <w:tblCellSpacing w:w="5" w:type="nil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0D2" w:rsidRPr="00A940D2" w:rsidRDefault="00A940D2" w:rsidP="006320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3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0D2" w:rsidRPr="00A940D2" w:rsidRDefault="00A940D2" w:rsidP="00172AC0">
            <w:pPr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Устройство площадок для подвижных игр для детей и физкультурно-оздоровительных занятий.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0D2" w:rsidRPr="00074A11" w:rsidRDefault="00A940D2" w:rsidP="007C59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11">
              <w:rPr>
                <w:rFonts w:ascii="Times New Roman" w:hAnsi="Times New Roman" w:cs="Times New Roman"/>
                <w:sz w:val="18"/>
                <w:szCs w:val="18"/>
              </w:rPr>
              <w:t xml:space="preserve">Задача 1 индикатор </w:t>
            </w:r>
            <w:r w:rsidR="00074A11" w:rsidRPr="00074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940D2" w:rsidRPr="00A940D2" w:rsidRDefault="00A940D2" w:rsidP="007C59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A94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ОФКиС</w:t>
            </w:r>
            <w:proofErr w:type="spellEnd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, КМХ, УО</w:t>
            </w:r>
          </w:p>
        </w:tc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987EBC">
            <w:pPr>
              <w:pStyle w:val="ConsPlusCell"/>
              <w:ind w:left="-56"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2025 г</w:t>
            </w:r>
            <w:proofErr w:type="gramStart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203A59">
            <w:pPr>
              <w:pStyle w:val="ConsPlusCell"/>
              <w:ind w:left="-31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2030 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F8381A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РБ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B11DA1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10000,0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4E41BB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10000,0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4E41BB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10000,0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4E41BB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10000,0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4E41BB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10000,0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4E41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50000,0</w:t>
            </w:r>
          </w:p>
        </w:tc>
      </w:tr>
      <w:tr w:rsidR="00A940D2" w:rsidRPr="00A940D2" w:rsidTr="00484E91">
        <w:trPr>
          <w:trHeight w:val="70"/>
          <w:tblCellSpacing w:w="5" w:type="nil"/>
        </w:trPr>
        <w:tc>
          <w:tcPr>
            <w:tcW w:w="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6320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172AC0">
            <w:pPr>
              <w:rPr>
                <w:sz w:val="18"/>
                <w:szCs w:val="18"/>
              </w:rPr>
            </w:pPr>
          </w:p>
        </w:tc>
        <w:tc>
          <w:tcPr>
            <w:tcW w:w="11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7C59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</w:p>
        </w:tc>
        <w:tc>
          <w:tcPr>
            <w:tcW w:w="1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D41F8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D827B7">
            <w:pPr>
              <w:pStyle w:val="ConsPlusCell"/>
              <w:ind w:left="-56"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D827B7">
            <w:pPr>
              <w:pStyle w:val="ConsPlusCell"/>
              <w:ind w:left="-31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B11DA1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B11DA1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5000,0</w:t>
            </w:r>
          </w:p>
        </w:tc>
      </w:tr>
      <w:tr w:rsidR="00A940D2" w:rsidRPr="00A940D2" w:rsidTr="00484E91">
        <w:trPr>
          <w:trHeight w:val="178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0D2" w:rsidRPr="00A940D2" w:rsidRDefault="00A940D2" w:rsidP="006320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0D2" w:rsidRPr="00A940D2" w:rsidRDefault="00A940D2" w:rsidP="00A9763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спортивно-массовых и оздоровительных  мероприятий с различными группами населения  в районе.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0D2" w:rsidRPr="00074A11" w:rsidRDefault="00A940D2" w:rsidP="007C590F">
            <w:pPr>
              <w:pStyle w:val="ConsPlusCell"/>
              <w:ind w:left="-73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11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A940D2" w:rsidRPr="00A940D2" w:rsidRDefault="00A940D2" w:rsidP="00074A1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074A11">
              <w:rPr>
                <w:rFonts w:ascii="Times New Roman" w:hAnsi="Times New Roman" w:cs="Times New Roman"/>
                <w:sz w:val="18"/>
                <w:szCs w:val="18"/>
              </w:rPr>
              <w:t>индикатор 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172A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0D2" w:rsidRPr="00A940D2" w:rsidRDefault="00A940D2" w:rsidP="00172A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ОФКиС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203A59">
            <w:pPr>
              <w:pStyle w:val="ConsPlusCell"/>
              <w:ind w:left="-56"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2025 г</w:t>
            </w:r>
            <w:proofErr w:type="gramStart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203A59">
            <w:pPr>
              <w:pStyle w:val="ConsPlusCell"/>
              <w:ind w:left="-31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2030 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203A59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1000,0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1000,0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1000,0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1000,0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1000,0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1000,0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074A11" w:rsidRDefault="00074A11" w:rsidP="00956A1B">
            <w:pPr>
              <w:pStyle w:val="ae"/>
              <w:kinsoku w:val="0"/>
              <w:overflowPunct w:val="0"/>
              <w:spacing w:before="0" w:beforeAutospacing="0" w:after="0" w:afterAutospacing="0" w:line="335" w:lineRule="atLeast"/>
              <w:jc w:val="center"/>
              <w:textAlignment w:val="baseline"/>
              <w:rPr>
                <w:sz w:val="18"/>
                <w:szCs w:val="18"/>
              </w:rPr>
            </w:pPr>
            <w:r w:rsidRPr="00074A11">
              <w:rPr>
                <w:sz w:val="18"/>
                <w:szCs w:val="18"/>
              </w:rPr>
              <w:t>6</w:t>
            </w:r>
            <w:r w:rsidR="00A940D2" w:rsidRPr="00074A11">
              <w:rPr>
                <w:sz w:val="18"/>
                <w:szCs w:val="18"/>
              </w:rPr>
              <w:t>000,0</w:t>
            </w:r>
          </w:p>
        </w:tc>
      </w:tr>
      <w:tr w:rsidR="00A940D2" w:rsidRPr="00A940D2" w:rsidTr="00484E91">
        <w:trPr>
          <w:trHeight w:val="178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0D2" w:rsidRPr="00A940D2" w:rsidRDefault="00A940D2" w:rsidP="006320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0D2" w:rsidRPr="00A940D2" w:rsidRDefault="00A940D2" w:rsidP="00A976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и проведение спортивно-массовых и оздоровительных  мероприятий инструкторами по ФК по месту жительства.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40D2" w:rsidRPr="00074A11" w:rsidRDefault="00A940D2" w:rsidP="007C590F">
            <w:pPr>
              <w:pStyle w:val="ConsPlusCell"/>
              <w:ind w:left="-73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11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A940D2" w:rsidRPr="00A940D2" w:rsidRDefault="00A940D2" w:rsidP="00074A1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074A11">
              <w:rPr>
                <w:rFonts w:ascii="Times New Roman" w:hAnsi="Times New Roman" w:cs="Times New Roman"/>
                <w:sz w:val="18"/>
                <w:szCs w:val="18"/>
              </w:rPr>
              <w:t>индикатор 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172A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ОФКиС</w:t>
            </w:r>
            <w:proofErr w:type="gramStart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,д</w:t>
            </w:r>
            <w:proofErr w:type="gramEnd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воровые</w:t>
            </w:r>
            <w:proofErr w:type="spellEnd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 xml:space="preserve"> инструктора</w:t>
            </w:r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F5536">
            <w:pPr>
              <w:pStyle w:val="ConsPlusCell"/>
              <w:ind w:left="-56"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2025 г</w:t>
            </w:r>
            <w:proofErr w:type="gramStart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F5536">
            <w:pPr>
              <w:pStyle w:val="ConsPlusCell"/>
              <w:ind w:left="-31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2030 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274EC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6F5536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200,0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200,0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200,0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200,0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200,0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074A11" w:rsidRDefault="00A940D2" w:rsidP="00074A11">
            <w:pPr>
              <w:jc w:val="center"/>
              <w:rPr>
                <w:color w:val="000000"/>
                <w:sz w:val="18"/>
                <w:szCs w:val="18"/>
              </w:rPr>
            </w:pPr>
            <w:r w:rsidRPr="00074A11">
              <w:rPr>
                <w:color w:val="000000"/>
                <w:sz w:val="18"/>
                <w:szCs w:val="18"/>
              </w:rPr>
              <w:t>1</w:t>
            </w:r>
            <w:r w:rsidR="00074A11" w:rsidRPr="00074A11">
              <w:rPr>
                <w:color w:val="000000"/>
                <w:sz w:val="18"/>
                <w:szCs w:val="18"/>
              </w:rPr>
              <w:t>2</w:t>
            </w:r>
            <w:r w:rsidRPr="00074A11">
              <w:rPr>
                <w:color w:val="000000"/>
                <w:sz w:val="18"/>
                <w:szCs w:val="18"/>
              </w:rPr>
              <w:t>00,0</w:t>
            </w:r>
          </w:p>
        </w:tc>
      </w:tr>
      <w:tr w:rsidR="00A940D2" w:rsidRPr="00A940D2" w:rsidTr="00484E91">
        <w:trPr>
          <w:trHeight w:val="435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6320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B0748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работников отрасли «Физическая культура и спорт».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074A11" w:rsidRDefault="00A940D2" w:rsidP="007C590F">
            <w:pPr>
              <w:pStyle w:val="ConsPlusCell"/>
              <w:ind w:left="-73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11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A940D2" w:rsidRPr="00A940D2" w:rsidRDefault="00A940D2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074A11">
              <w:rPr>
                <w:rFonts w:ascii="Times New Roman" w:hAnsi="Times New Roman" w:cs="Times New Roman"/>
                <w:sz w:val="18"/>
                <w:szCs w:val="18"/>
              </w:rPr>
              <w:t>индикатор 6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A940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ОФКиС</w:t>
            </w:r>
            <w:proofErr w:type="gramStart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,У</w:t>
            </w:r>
            <w:proofErr w:type="gramEnd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FB200B">
            <w:pPr>
              <w:pStyle w:val="ConsPlusCell"/>
              <w:ind w:left="-56"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2025 г</w:t>
            </w:r>
            <w:proofErr w:type="gramStart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FB200B">
            <w:pPr>
              <w:pStyle w:val="ConsPlusCell"/>
              <w:ind w:left="-31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2030 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172AC0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940D2" w:rsidRPr="00A940D2" w:rsidRDefault="00A940D2" w:rsidP="00B04FDB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МБ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2E338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074A11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074A11">
              <w:rPr>
                <w:color w:val="000000"/>
                <w:sz w:val="18"/>
                <w:szCs w:val="18"/>
              </w:rPr>
              <w:t>250,0</w:t>
            </w:r>
          </w:p>
        </w:tc>
      </w:tr>
      <w:tr w:rsidR="00A940D2" w:rsidRPr="00A940D2" w:rsidTr="00484E91">
        <w:trPr>
          <w:trHeight w:val="178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6320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B0748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 xml:space="preserve">Участие спортсменов, сборных команд </w:t>
            </w:r>
            <w:proofErr w:type="spellStart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Мухоршибирского</w:t>
            </w:r>
            <w:proofErr w:type="spellEnd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 xml:space="preserve"> района в республиканских сельских спортивных играх, республиканских, региональных, всероссийских соревнованиях, чемпионатах, турнирах.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074A11" w:rsidRDefault="00A940D2" w:rsidP="007C590F">
            <w:pPr>
              <w:pStyle w:val="ConsPlusCell"/>
              <w:ind w:left="-73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11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A940D2" w:rsidRPr="00A940D2" w:rsidRDefault="00A940D2" w:rsidP="007C590F">
            <w:pPr>
              <w:pStyle w:val="ConsPlusCell"/>
              <w:ind w:left="-73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074A11">
              <w:rPr>
                <w:rFonts w:ascii="Times New Roman" w:hAnsi="Times New Roman" w:cs="Times New Roman"/>
                <w:sz w:val="18"/>
                <w:szCs w:val="18"/>
              </w:rPr>
              <w:t>индикатор 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172A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ОФКиС</w:t>
            </w:r>
            <w:proofErr w:type="spellEnd"/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8472B4">
            <w:pPr>
              <w:pStyle w:val="ConsPlusCell"/>
              <w:ind w:left="-56" w:right="-1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2025 г</w:t>
            </w:r>
            <w:proofErr w:type="gramStart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8472B4">
            <w:pPr>
              <w:pStyle w:val="ConsPlusCell"/>
              <w:ind w:left="-31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2030 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274EC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1000,0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074A11" w:rsidRDefault="00074A11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074A11">
              <w:rPr>
                <w:color w:val="000000"/>
                <w:sz w:val="18"/>
                <w:szCs w:val="18"/>
              </w:rPr>
              <w:t>6</w:t>
            </w:r>
            <w:r w:rsidR="00A940D2" w:rsidRPr="00074A11">
              <w:rPr>
                <w:color w:val="000000"/>
                <w:sz w:val="18"/>
                <w:szCs w:val="18"/>
              </w:rPr>
              <w:t>000,0</w:t>
            </w:r>
          </w:p>
        </w:tc>
      </w:tr>
      <w:tr w:rsidR="00A940D2" w:rsidRPr="00A940D2" w:rsidTr="00484E91">
        <w:trPr>
          <w:trHeight w:val="178"/>
          <w:tblCellSpacing w:w="5" w:type="nil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63200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B07483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и выпуск передач, рекламных роликов, издание брошюр, плакатов, методических материалов, книг, изготовление баннеров, рекламирующих активный образ жизни способствующих дальнейшему развитию </w:t>
            </w:r>
            <w:proofErr w:type="spellStart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ФКиС</w:t>
            </w:r>
            <w:proofErr w:type="spellEnd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 xml:space="preserve">, пропаганде здорового образа жизни, активного отдыха, искоренению вредных привычек (употребление алкоголя, </w:t>
            </w:r>
            <w:proofErr w:type="spellStart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табакокурение</w:t>
            </w:r>
            <w:proofErr w:type="spellEnd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, употребление наркотиков)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074A11" w:rsidRDefault="00A940D2" w:rsidP="007C590F">
            <w:pPr>
              <w:pStyle w:val="ConsPlusCell"/>
              <w:ind w:left="-73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4A11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A940D2" w:rsidRPr="00A940D2" w:rsidRDefault="00A940D2" w:rsidP="007C590F">
            <w:pPr>
              <w:pStyle w:val="ConsPlusCell"/>
              <w:ind w:left="-73" w:right="-75"/>
              <w:jc w:val="center"/>
              <w:rPr>
                <w:rFonts w:ascii="Times New Roman" w:hAnsi="Times New Roman" w:cs="Times New Roman"/>
                <w:sz w:val="18"/>
                <w:szCs w:val="18"/>
                <w:highlight w:val="green"/>
              </w:rPr>
            </w:pPr>
            <w:r w:rsidRPr="00074A11">
              <w:rPr>
                <w:rFonts w:ascii="Times New Roman" w:hAnsi="Times New Roman" w:cs="Times New Roman"/>
                <w:sz w:val="18"/>
                <w:szCs w:val="18"/>
              </w:rPr>
              <w:t>индикатор 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172A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ОФКиС</w:t>
            </w:r>
            <w:proofErr w:type="spellEnd"/>
          </w:p>
        </w:tc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8472B4">
            <w:pPr>
              <w:pStyle w:val="ConsPlusCell"/>
              <w:ind w:right="-119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2025 г</w:t>
            </w:r>
            <w:proofErr w:type="gramStart"/>
            <w:r w:rsidRPr="00A940D2">
              <w:rPr>
                <w:rFonts w:ascii="Times New Roman" w:hAnsi="Times New Roman" w:cs="Times New Roman"/>
                <w:sz w:val="18"/>
                <w:szCs w:val="18"/>
              </w:rPr>
              <w:t xml:space="preserve">.. 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8472B4">
            <w:pPr>
              <w:pStyle w:val="ConsPlusCell"/>
              <w:ind w:left="-31" w:right="-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2030 г.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274EC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МБ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40,0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074A11" w:rsidRDefault="00A940D2" w:rsidP="00074A11">
            <w:pPr>
              <w:jc w:val="center"/>
              <w:rPr>
                <w:color w:val="000000"/>
                <w:sz w:val="18"/>
                <w:szCs w:val="18"/>
              </w:rPr>
            </w:pPr>
            <w:r w:rsidRPr="00074A11">
              <w:rPr>
                <w:color w:val="000000"/>
                <w:sz w:val="18"/>
                <w:szCs w:val="18"/>
              </w:rPr>
              <w:t>1</w:t>
            </w:r>
            <w:r w:rsidR="00074A11" w:rsidRPr="00074A11">
              <w:rPr>
                <w:color w:val="000000"/>
                <w:sz w:val="18"/>
                <w:szCs w:val="18"/>
              </w:rPr>
              <w:t>5</w:t>
            </w:r>
            <w:r w:rsidRPr="00074A11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A940D2" w:rsidRPr="00A940D2" w:rsidTr="00484E91">
        <w:trPr>
          <w:trHeight w:val="94"/>
          <w:tblCellSpacing w:w="5" w:type="nil"/>
        </w:trPr>
        <w:tc>
          <w:tcPr>
            <w:tcW w:w="79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172AC0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Итого по Программе: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2210,0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sz w:val="18"/>
                <w:szCs w:val="18"/>
              </w:rPr>
            </w:pPr>
            <w:r w:rsidRPr="00A940D2">
              <w:rPr>
                <w:sz w:val="18"/>
                <w:szCs w:val="18"/>
              </w:rPr>
              <w:t>2210,0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FD395D" w:rsidP="00854CD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</w:t>
            </w:r>
            <w:r w:rsidR="00A940D2" w:rsidRPr="00A940D2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13270,0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13280,0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13280,0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854CD1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13290,0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074A11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12</w:t>
            </w:r>
            <w:r w:rsidR="00074A11">
              <w:rPr>
                <w:color w:val="000000"/>
                <w:sz w:val="18"/>
                <w:szCs w:val="18"/>
              </w:rPr>
              <w:t>9600</w:t>
            </w:r>
            <w:r w:rsidRPr="00A940D2">
              <w:rPr>
                <w:color w:val="000000"/>
                <w:sz w:val="18"/>
                <w:szCs w:val="18"/>
              </w:rPr>
              <w:t>,0</w:t>
            </w:r>
          </w:p>
        </w:tc>
      </w:tr>
      <w:tr w:rsidR="00A940D2" w:rsidRPr="00A940D2" w:rsidTr="00484E91">
        <w:trPr>
          <w:trHeight w:val="214"/>
          <w:tblCellSpacing w:w="5" w:type="nil"/>
        </w:trPr>
        <w:tc>
          <w:tcPr>
            <w:tcW w:w="79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172AC0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бюджет: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CB3559" w:rsidP="00CB3559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  <w:r w:rsidR="00A940D2" w:rsidRPr="00A940D2">
              <w:rPr>
                <w:bCs/>
                <w:sz w:val="18"/>
                <w:szCs w:val="18"/>
              </w:rPr>
              <w:t>000,0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854CD1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10000,0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4E41BB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10000,0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4E41BB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10000,0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4E41BB">
            <w:pPr>
              <w:jc w:val="center"/>
              <w:rPr>
                <w:bCs/>
                <w:sz w:val="18"/>
                <w:szCs w:val="18"/>
              </w:rPr>
            </w:pPr>
            <w:r w:rsidRPr="00A940D2">
              <w:rPr>
                <w:bCs/>
                <w:sz w:val="18"/>
                <w:szCs w:val="18"/>
              </w:rPr>
              <w:t>10000,0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4E41BB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110000,0</w:t>
            </w:r>
          </w:p>
        </w:tc>
      </w:tr>
      <w:tr w:rsidR="00A940D2" w:rsidRPr="00A940D2" w:rsidTr="00484E91">
        <w:trPr>
          <w:trHeight w:val="163"/>
          <w:tblCellSpacing w:w="5" w:type="nil"/>
        </w:trPr>
        <w:tc>
          <w:tcPr>
            <w:tcW w:w="790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0D2" w:rsidRPr="00A940D2" w:rsidRDefault="00A940D2" w:rsidP="00172AC0">
            <w:pPr>
              <w:pStyle w:val="ConsPlusCell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Местный бюджет:</w:t>
            </w:r>
          </w:p>
        </w:tc>
        <w:tc>
          <w:tcPr>
            <w:tcW w:w="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2210,0</w:t>
            </w:r>
          </w:p>
        </w:tc>
        <w:tc>
          <w:tcPr>
            <w:tcW w:w="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40D2">
              <w:rPr>
                <w:rFonts w:ascii="Times New Roman" w:hAnsi="Times New Roman" w:cs="Times New Roman"/>
                <w:sz w:val="18"/>
                <w:szCs w:val="18"/>
              </w:rPr>
              <w:t>2210,0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4270,0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3270,0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3280,0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3280,0</w:t>
            </w:r>
          </w:p>
        </w:tc>
        <w:tc>
          <w:tcPr>
            <w:tcW w:w="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172AC0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3290,0</w:t>
            </w:r>
          </w:p>
        </w:tc>
        <w:tc>
          <w:tcPr>
            <w:tcW w:w="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0D2" w:rsidRPr="00A940D2" w:rsidRDefault="00A940D2" w:rsidP="00074A11">
            <w:pPr>
              <w:jc w:val="center"/>
              <w:rPr>
                <w:color w:val="000000"/>
                <w:sz w:val="18"/>
                <w:szCs w:val="18"/>
              </w:rPr>
            </w:pPr>
            <w:r w:rsidRPr="00A940D2">
              <w:rPr>
                <w:color w:val="000000"/>
                <w:sz w:val="18"/>
                <w:szCs w:val="18"/>
              </w:rPr>
              <w:t>1</w:t>
            </w:r>
            <w:r w:rsidR="00074A11">
              <w:rPr>
                <w:color w:val="000000"/>
                <w:sz w:val="18"/>
                <w:szCs w:val="18"/>
              </w:rPr>
              <w:t>960</w:t>
            </w:r>
            <w:r w:rsidRPr="00A940D2">
              <w:rPr>
                <w:color w:val="000000"/>
                <w:sz w:val="18"/>
                <w:szCs w:val="18"/>
              </w:rPr>
              <w:t>0,0</w:t>
            </w:r>
          </w:p>
        </w:tc>
      </w:tr>
    </w:tbl>
    <w:p w:rsidR="00F11A39" w:rsidRDefault="00F11A39" w:rsidP="00B349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34991" w:rsidRPr="00F11A39" w:rsidRDefault="00B34991" w:rsidP="00B3499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11A39">
        <w:rPr>
          <w:b/>
          <w:sz w:val="26"/>
          <w:szCs w:val="26"/>
          <w:lang w:val="en-US"/>
        </w:rPr>
        <w:lastRenderedPageBreak/>
        <w:t>VII</w:t>
      </w:r>
      <w:r w:rsidRPr="00F11A39">
        <w:rPr>
          <w:b/>
          <w:sz w:val="26"/>
          <w:szCs w:val="26"/>
        </w:rPr>
        <w:t>. Ресурсное обес</w:t>
      </w:r>
      <w:r w:rsidR="00F11A39">
        <w:rPr>
          <w:b/>
          <w:sz w:val="26"/>
          <w:szCs w:val="26"/>
        </w:rPr>
        <w:t>печение муниципальной программы.</w:t>
      </w:r>
    </w:p>
    <w:p w:rsidR="00B34991" w:rsidRPr="005C5278" w:rsidRDefault="00B34991" w:rsidP="00B349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5C5278">
        <w:rPr>
          <w:sz w:val="24"/>
          <w:szCs w:val="24"/>
        </w:rPr>
        <w:t xml:space="preserve">Ресурсное обеспечение муниципальной программы за </w:t>
      </w:r>
      <w:r w:rsidR="0063200F" w:rsidRPr="005C5278">
        <w:rPr>
          <w:sz w:val="24"/>
          <w:szCs w:val="24"/>
        </w:rPr>
        <w:t>счет средств местного бюджета</w:t>
      </w:r>
      <w:r w:rsidR="00F11A39" w:rsidRPr="005C5278">
        <w:rPr>
          <w:sz w:val="24"/>
          <w:szCs w:val="24"/>
        </w:rPr>
        <w:t>.</w:t>
      </w:r>
    </w:p>
    <w:tbl>
      <w:tblPr>
        <w:tblW w:w="15687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29"/>
        <w:gridCol w:w="5387"/>
        <w:gridCol w:w="1134"/>
        <w:gridCol w:w="426"/>
        <w:gridCol w:w="424"/>
        <w:gridCol w:w="426"/>
        <w:gridCol w:w="432"/>
        <w:gridCol w:w="851"/>
        <w:gridCol w:w="1220"/>
        <w:gridCol w:w="800"/>
        <w:gridCol w:w="800"/>
        <w:gridCol w:w="851"/>
        <w:gridCol w:w="849"/>
        <w:gridCol w:w="850"/>
        <w:gridCol w:w="8"/>
      </w:tblGrid>
      <w:tr w:rsidR="00B54036" w:rsidRPr="004801EB" w:rsidTr="00274EC4">
        <w:trPr>
          <w:trHeight w:val="132"/>
          <w:tblCellSpacing w:w="5" w:type="nil"/>
        </w:trPr>
        <w:tc>
          <w:tcPr>
            <w:tcW w:w="1229" w:type="dxa"/>
            <w:vMerge w:val="restart"/>
          </w:tcPr>
          <w:p w:rsidR="00B54036" w:rsidRPr="004801EB" w:rsidRDefault="00B54036" w:rsidP="00B54036">
            <w:pPr>
              <w:pStyle w:val="ConsPlusCell"/>
              <w:ind w:right="-51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 xml:space="preserve">   Статус    </w:t>
            </w:r>
          </w:p>
        </w:tc>
        <w:tc>
          <w:tcPr>
            <w:tcW w:w="5387" w:type="dxa"/>
            <w:vMerge w:val="restart"/>
          </w:tcPr>
          <w:p w:rsidR="00B54036" w:rsidRPr="004801EB" w:rsidRDefault="00B54036" w:rsidP="00DB32B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Наименование муниципальной программы, подпрограммы,</w:t>
            </w:r>
            <w:r w:rsidRPr="004801EB">
              <w:rPr>
                <w:rFonts w:ascii="Times New Roman" w:hAnsi="Times New Roman" w:cs="Times New Roman"/>
              </w:rPr>
              <w:br/>
              <w:t>ведомственной целевой программы,  мероприятия</w:t>
            </w:r>
          </w:p>
        </w:tc>
        <w:tc>
          <w:tcPr>
            <w:tcW w:w="1134" w:type="dxa"/>
            <w:vMerge w:val="restart"/>
          </w:tcPr>
          <w:p w:rsidR="00B54036" w:rsidRPr="000A6100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100">
              <w:rPr>
                <w:rFonts w:ascii="Times New Roman" w:hAnsi="Times New Roman" w:cs="Times New Roman"/>
              </w:rPr>
              <w:t>Ответственный исполнитель,</w:t>
            </w:r>
            <w:r w:rsidRPr="000A6100">
              <w:rPr>
                <w:rFonts w:ascii="Times New Roman" w:hAnsi="Times New Roman" w:cs="Times New Roman"/>
              </w:rPr>
              <w:br/>
              <w:t>соисполнители</w:t>
            </w:r>
          </w:p>
        </w:tc>
        <w:tc>
          <w:tcPr>
            <w:tcW w:w="1708" w:type="dxa"/>
            <w:gridSpan w:val="4"/>
          </w:tcPr>
          <w:p w:rsidR="00B54036" w:rsidRPr="000A6100" w:rsidRDefault="00B54036" w:rsidP="00B54036">
            <w:pPr>
              <w:pStyle w:val="ConsPlusCell"/>
              <w:ind w:left="-75" w:right="-28"/>
              <w:jc w:val="center"/>
              <w:rPr>
                <w:rFonts w:ascii="Times New Roman" w:hAnsi="Times New Roman" w:cs="Times New Roman"/>
              </w:rPr>
            </w:pPr>
            <w:r w:rsidRPr="000A610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229" w:type="dxa"/>
            <w:gridSpan w:val="8"/>
            <w:shd w:val="clear" w:color="auto" w:fill="auto"/>
          </w:tcPr>
          <w:p w:rsidR="00B54036" w:rsidRPr="000A6100" w:rsidRDefault="000A6100" w:rsidP="000A6100">
            <w:pPr>
              <w:spacing w:line="276" w:lineRule="auto"/>
              <w:jc w:val="center"/>
            </w:pPr>
            <w:r w:rsidRPr="000A6100">
              <w:t>Расходы  (тыс. руб.), годы</w:t>
            </w:r>
          </w:p>
        </w:tc>
      </w:tr>
      <w:tr w:rsidR="00B54036" w:rsidRPr="004801EB" w:rsidTr="00274EC4">
        <w:trPr>
          <w:gridAfter w:val="1"/>
          <w:wAfter w:w="8" w:type="dxa"/>
          <w:trHeight w:val="81"/>
          <w:tblCellSpacing w:w="5" w:type="nil"/>
        </w:trPr>
        <w:tc>
          <w:tcPr>
            <w:tcW w:w="1229" w:type="dxa"/>
            <w:vMerge/>
          </w:tcPr>
          <w:p w:rsidR="00B54036" w:rsidRPr="004801EB" w:rsidRDefault="00B54036" w:rsidP="00B54036">
            <w:pPr>
              <w:pStyle w:val="ConsPlusCell"/>
              <w:ind w:right="-51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B54036" w:rsidRPr="004801EB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54036" w:rsidRPr="000A6100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 w:val="restart"/>
          </w:tcPr>
          <w:p w:rsidR="00B54036" w:rsidRPr="000A6100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100">
              <w:rPr>
                <w:rFonts w:ascii="Times New Roman" w:hAnsi="Times New Roman" w:cs="Times New Roman"/>
              </w:rPr>
              <w:t>КЦСР</w:t>
            </w:r>
          </w:p>
        </w:tc>
        <w:tc>
          <w:tcPr>
            <w:tcW w:w="424" w:type="dxa"/>
            <w:vMerge w:val="restart"/>
          </w:tcPr>
          <w:p w:rsidR="00B54036" w:rsidRPr="000A6100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A6100">
              <w:rPr>
                <w:rFonts w:ascii="Times New Roman" w:hAnsi="Times New Roman" w:cs="Times New Roman"/>
              </w:rPr>
              <w:t>Рз</w:t>
            </w:r>
            <w:proofErr w:type="spellEnd"/>
            <w:r w:rsidRPr="000A610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0A6100">
              <w:rPr>
                <w:rFonts w:ascii="Times New Roman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426" w:type="dxa"/>
            <w:vMerge w:val="restart"/>
          </w:tcPr>
          <w:p w:rsidR="00B54036" w:rsidRPr="000A6100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100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432" w:type="dxa"/>
            <w:vMerge w:val="restart"/>
          </w:tcPr>
          <w:p w:rsidR="00B54036" w:rsidRPr="000A6100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100">
              <w:rPr>
                <w:rFonts w:ascii="Times New Roman" w:hAnsi="Times New Roman" w:cs="Times New Roman"/>
              </w:rPr>
              <w:t>КВР</w:t>
            </w:r>
          </w:p>
        </w:tc>
        <w:tc>
          <w:tcPr>
            <w:tcW w:w="2071" w:type="dxa"/>
            <w:gridSpan w:val="2"/>
          </w:tcPr>
          <w:p w:rsidR="00B54036" w:rsidRPr="000A6100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100">
              <w:rPr>
                <w:rFonts w:ascii="Times New Roman" w:hAnsi="Times New Roman" w:cs="Times New Roman"/>
              </w:rPr>
              <w:t>2025 г.</w:t>
            </w:r>
          </w:p>
        </w:tc>
        <w:tc>
          <w:tcPr>
            <w:tcW w:w="800" w:type="dxa"/>
            <w:vMerge w:val="restart"/>
          </w:tcPr>
          <w:p w:rsidR="00B54036" w:rsidRPr="004801EB" w:rsidRDefault="00B54036" w:rsidP="00274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274EC4">
              <w:rPr>
                <w:rFonts w:ascii="Times New Roman" w:hAnsi="Times New Roman" w:cs="Times New Roman"/>
              </w:rPr>
              <w:t>6</w:t>
            </w:r>
            <w:r w:rsidRPr="004801E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00" w:type="dxa"/>
            <w:vMerge w:val="restart"/>
          </w:tcPr>
          <w:p w:rsidR="00B54036" w:rsidRPr="004801EB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27</w:t>
            </w:r>
            <w:r w:rsidRPr="004801E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1" w:type="dxa"/>
            <w:vMerge w:val="restart"/>
          </w:tcPr>
          <w:p w:rsidR="00B54036" w:rsidRPr="004801EB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</w:t>
            </w:r>
            <w:r w:rsidRPr="004801E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49" w:type="dxa"/>
            <w:vMerge w:val="restart"/>
          </w:tcPr>
          <w:p w:rsidR="00B54036" w:rsidRPr="004801EB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29</w:t>
            </w:r>
            <w:r w:rsidRPr="004801EB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B54036" w:rsidRPr="004801EB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30</w:t>
            </w:r>
            <w:r w:rsidRPr="004801EB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54036" w:rsidRPr="004801EB" w:rsidTr="00274EC4">
        <w:trPr>
          <w:gridAfter w:val="1"/>
          <w:wAfter w:w="8" w:type="dxa"/>
          <w:trHeight w:val="527"/>
          <w:tblCellSpacing w:w="5" w:type="nil"/>
        </w:trPr>
        <w:tc>
          <w:tcPr>
            <w:tcW w:w="1229" w:type="dxa"/>
            <w:vMerge/>
          </w:tcPr>
          <w:p w:rsidR="00B54036" w:rsidRPr="004801EB" w:rsidRDefault="00B54036" w:rsidP="00B54036">
            <w:pPr>
              <w:pStyle w:val="ConsPlusCell"/>
              <w:ind w:right="-51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B54036" w:rsidRPr="004801EB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B54036" w:rsidRPr="000A6100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B54036" w:rsidRPr="000A6100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vMerge/>
          </w:tcPr>
          <w:p w:rsidR="00B54036" w:rsidRPr="000A6100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Merge/>
          </w:tcPr>
          <w:p w:rsidR="00B54036" w:rsidRPr="000A6100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Merge/>
          </w:tcPr>
          <w:p w:rsidR="00B54036" w:rsidRPr="000A6100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54036" w:rsidRPr="000A6100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100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1220" w:type="dxa"/>
          </w:tcPr>
          <w:p w:rsidR="00B54036" w:rsidRPr="000A6100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0A6100">
              <w:rPr>
                <w:rFonts w:ascii="Times New Roman" w:hAnsi="Times New Roman" w:cs="Times New Roman"/>
              </w:rPr>
              <w:t>Утверждено в бюджете района</w:t>
            </w:r>
          </w:p>
        </w:tc>
        <w:tc>
          <w:tcPr>
            <w:tcW w:w="800" w:type="dxa"/>
            <w:vMerge/>
          </w:tcPr>
          <w:p w:rsidR="00B54036" w:rsidRPr="004801EB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vMerge/>
          </w:tcPr>
          <w:p w:rsidR="00B54036" w:rsidRPr="004801EB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54036" w:rsidRPr="004801EB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vMerge/>
          </w:tcPr>
          <w:p w:rsidR="00B54036" w:rsidRPr="004801EB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54036" w:rsidRPr="004801EB" w:rsidRDefault="00B54036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7BF3" w:rsidRPr="004801EB" w:rsidTr="00274EC4">
        <w:trPr>
          <w:gridAfter w:val="1"/>
          <w:wAfter w:w="8" w:type="dxa"/>
          <w:trHeight w:val="158"/>
          <w:tblCellSpacing w:w="5" w:type="nil"/>
        </w:trPr>
        <w:tc>
          <w:tcPr>
            <w:tcW w:w="1229" w:type="dxa"/>
          </w:tcPr>
          <w:p w:rsidR="00AA7BF3" w:rsidRPr="004801EB" w:rsidRDefault="00AA7BF3" w:rsidP="00B54036">
            <w:pPr>
              <w:pStyle w:val="ConsPlusCell"/>
              <w:ind w:right="-51"/>
              <w:jc w:val="center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AA7BF3" w:rsidRPr="004801EB" w:rsidRDefault="00AA7BF3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AA7BF3" w:rsidRPr="004801EB" w:rsidRDefault="00AA7BF3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" w:type="dxa"/>
          </w:tcPr>
          <w:p w:rsidR="00AA7BF3" w:rsidRPr="004801EB" w:rsidRDefault="00AA7BF3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4" w:type="dxa"/>
          </w:tcPr>
          <w:p w:rsidR="00AA7BF3" w:rsidRPr="004801EB" w:rsidRDefault="00AA7BF3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6" w:type="dxa"/>
          </w:tcPr>
          <w:p w:rsidR="00AA7BF3" w:rsidRPr="004801EB" w:rsidRDefault="00AA7BF3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" w:type="dxa"/>
          </w:tcPr>
          <w:p w:rsidR="00AA7BF3" w:rsidRPr="004801EB" w:rsidRDefault="00AA7BF3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AA7BF3" w:rsidRPr="004801EB" w:rsidRDefault="00AA7BF3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20" w:type="dxa"/>
          </w:tcPr>
          <w:p w:rsidR="00AA7BF3" w:rsidRPr="004801EB" w:rsidRDefault="00AA7BF3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0" w:type="dxa"/>
          </w:tcPr>
          <w:p w:rsidR="00AA7BF3" w:rsidRPr="004801EB" w:rsidRDefault="00AA7BF3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0" w:type="dxa"/>
          </w:tcPr>
          <w:p w:rsidR="00AA7BF3" w:rsidRPr="004801EB" w:rsidRDefault="00AA7BF3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AA7BF3" w:rsidRPr="004801EB" w:rsidRDefault="00AA7BF3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49" w:type="dxa"/>
          </w:tcPr>
          <w:p w:rsidR="00AA7BF3" w:rsidRPr="004801EB" w:rsidRDefault="00AA7BF3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A7BF3" w:rsidRPr="004801EB" w:rsidRDefault="00AA7BF3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4801EB">
              <w:rPr>
                <w:rFonts w:ascii="Times New Roman" w:hAnsi="Times New Roman" w:cs="Times New Roman"/>
              </w:rPr>
              <w:t>14</w:t>
            </w:r>
          </w:p>
        </w:tc>
      </w:tr>
      <w:tr w:rsidR="00AA7BF3" w:rsidRPr="004801EB" w:rsidTr="00274EC4">
        <w:trPr>
          <w:gridAfter w:val="1"/>
          <w:wAfter w:w="8" w:type="dxa"/>
          <w:trHeight w:val="446"/>
          <w:tblCellSpacing w:w="5" w:type="nil"/>
        </w:trPr>
        <w:tc>
          <w:tcPr>
            <w:tcW w:w="1229" w:type="dxa"/>
            <w:vAlign w:val="center"/>
          </w:tcPr>
          <w:p w:rsidR="00AA7BF3" w:rsidRPr="00F11A39" w:rsidRDefault="00274EC4" w:rsidP="00274EC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5387" w:type="dxa"/>
          </w:tcPr>
          <w:p w:rsidR="00AA7BF3" w:rsidRPr="004801EB" w:rsidRDefault="00AA7BF3" w:rsidP="00B54036">
            <w:pPr>
              <w:pStyle w:val="Default"/>
              <w:rPr>
                <w:color w:val="auto"/>
                <w:sz w:val="18"/>
                <w:szCs w:val="20"/>
              </w:rPr>
            </w:pPr>
            <w:r w:rsidRPr="00942E23">
              <w:rPr>
                <w:sz w:val="18"/>
                <w:szCs w:val="18"/>
              </w:rPr>
              <w:t>Строительство, капитальный ремонт и реконструкция объектов физичес</w:t>
            </w:r>
            <w:r>
              <w:rPr>
                <w:sz w:val="18"/>
                <w:szCs w:val="18"/>
              </w:rPr>
              <w:t>кой культуры и спорта района (реконструкция стадиона в с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ухоршибирь).</w:t>
            </w:r>
          </w:p>
        </w:tc>
        <w:tc>
          <w:tcPr>
            <w:tcW w:w="1134" w:type="dxa"/>
            <w:vAlign w:val="center"/>
          </w:tcPr>
          <w:p w:rsidR="00AA7BF3" w:rsidRDefault="00AA7BF3" w:rsidP="00B54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ОФКиС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КМХ</w:t>
            </w:r>
          </w:p>
          <w:p w:rsidR="00AA7BF3" w:rsidRPr="005548C3" w:rsidRDefault="00AA7BF3" w:rsidP="00B54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7BF3" w:rsidRPr="00906E4C" w:rsidRDefault="00AA7BF3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AA7BF3" w:rsidRPr="00870BA7" w:rsidRDefault="00AA7BF3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AA7BF3" w:rsidRPr="00870BA7" w:rsidRDefault="00AA7BF3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AA7BF3" w:rsidRPr="00870BA7" w:rsidRDefault="00AA7BF3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AA7BF3" w:rsidRPr="00215FE9" w:rsidRDefault="00AA7BF3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0" w:type="dxa"/>
            <w:vAlign w:val="center"/>
          </w:tcPr>
          <w:p w:rsidR="00AA7BF3" w:rsidRPr="00215FE9" w:rsidRDefault="00AA7BF3" w:rsidP="00B540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0" w:type="dxa"/>
            <w:vAlign w:val="center"/>
          </w:tcPr>
          <w:p w:rsidR="00AA7BF3" w:rsidRPr="00215FE9" w:rsidRDefault="00AA7BF3" w:rsidP="00B54036">
            <w:pPr>
              <w:ind w:left="-127" w:right="-74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800" w:type="dxa"/>
            <w:vAlign w:val="center"/>
          </w:tcPr>
          <w:p w:rsidR="00AA7BF3" w:rsidRPr="00215FE9" w:rsidRDefault="00AA7BF3" w:rsidP="00B54036">
            <w:pPr>
              <w:ind w:left="-76" w:right="-12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vAlign w:val="center"/>
          </w:tcPr>
          <w:p w:rsidR="00AA7BF3" w:rsidRPr="00215FE9" w:rsidRDefault="00AA7BF3" w:rsidP="00B54036">
            <w:pPr>
              <w:ind w:left="-168" w:right="-124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9" w:type="dxa"/>
            <w:vAlign w:val="center"/>
          </w:tcPr>
          <w:p w:rsidR="00AA7BF3" w:rsidRPr="00215FE9" w:rsidRDefault="00AA7BF3" w:rsidP="00B54036">
            <w:pPr>
              <w:ind w:left="-22" w:right="-8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AA7BF3" w:rsidRPr="00215FE9" w:rsidRDefault="00AA7BF3" w:rsidP="00B540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74EC4" w:rsidRPr="004801EB" w:rsidTr="00274EC4">
        <w:trPr>
          <w:gridAfter w:val="1"/>
          <w:wAfter w:w="8" w:type="dxa"/>
          <w:trHeight w:val="176"/>
          <w:tblCellSpacing w:w="5" w:type="nil"/>
        </w:trPr>
        <w:tc>
          <w:tcPr>
            <w:tcW w:w="1229" w:type="dxa"/>
          </w:tcPr>
          <w:p w:rsidR="00274EC4" w:rsidRDefault="00274EC4">
            <w:r w:rsidRPr="005345D9">
              <w:t>Мероприятие</w:t>
            </w:r>
          </w:p>
        </w:tc>
        <w:tc>
          <w:tcPr>
            <w:tcW w:w="5387" w:type="dxa"/>
          </w:tcPr>
          <w:p w:rsidR="00274EC4" w:rsidRPr="00096579" w:rsidRDefault="00274EC4" w:rsidP="00B54036">
            <w:pPr>
              <w:rPr>
                <w:sz w:val="18"/>
                <w:szCs w:val="18"/>
              </w:rPr>
            </w:pPr>
            <w:r w:rsidRPr="00096579">
              <w:rPr>
                <w:sz w:val="18"/>
                <w:szCs w:val="18"/>
              </w:rPr>
              <w:t>Устройство площадок для подвижных игр для детей и физкультурно-оздоровительных занятий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274EC4" w:rsidRDefault="00274EC4" w:rsidP="00274E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ОФКиС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КМХ, УО</w:t>
            </w:r>
          </w:p>
        </w:tc>
        <w:tc>
          <w:tcPr>
            <w:tcW w:w="426" w:type="dxa"/>
            <w:vAlign w:val="center"/>
          </w:tcPr>
          <w:p w:rsidR="00274EC4" w:rsidRPr="00642D56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274EC4" w:rsidRPr="00870BA7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74EC4" w:rsidRPr="00870BA7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274EC4" w:rsidRPr="00870BA7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4EC4" w:rsidRDefault="00274EC4" w:rsidP="00B540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20" w:type="dxa"/>
            <w:vAlign w:val="center"/>
          </w:tcPr>
          <w:p w:rsidR="00274EC4" w:rsidRDefault="00274EC4" w:rsidP="00B5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0" w:type="dxa"/>
            <w:vAlign w:val="center"/>
          </w:tcPr>
          <w:p w:rsidR="00274EC4" w:rsidRPr="00215FE9" w:rsidRDefault="00274EC4" w:rsidP="00B540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800" w:type="dxa"/>
            <w:vAlign w:val="center"/>
          </w:tcPr>
          <w:p w:rsidR="00274EC4" w:rsidRPr="00215FE9" w:rsidRDefault="00274EC4" w:rsidP="00B540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851" w:type="dxa"/>
            <w:vAlign w:val="center"/>
          </w:tcPr>
          <w:p w:rsidR="00274EC4" w:rsidRPr="00215FE9" w:rsidRDefault="00274EC4" w:rsidP="00B540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849" w:type="dxa"/>
            <w:vAlign w:val="center"/>
          </w:tcPr>
          <w:p w:rsidR="00274EC4" w:rsidRPr="00215FE9" w:rsidRDefault="00274EC4" w:rsidP="00B540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850" w:type="dxa"/>
            <w:vAlign w:val="center"/>
          </w:tcPr>
          <w:p w:rsidR="00274EC4" w:rsidRPr="00215FE9" w:rsidRDefault="00274EC4" w:rsidP="00B540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1000,0</w:t>
            </w:r>
          </w:p>
        </w:tc>
      </w:tr>
      <w:tr w:rsidR="00274EC4" w:rsidRPr="004801EB" w:rsidTr="00274EC4">
        <w:trPr>
          <w:gridAfter w:val="1"/>
          <w:wAfter w:w="8" w:type="dxa"/>
          <w:trHeight w:val="230"/>
          <w:tblCellSpacing w:w="5" w:type="nil"/>
        </w:trPr>
        <w:tc>
          <w:tcPr>
            <w:tcW w:w="1229" w:type="dxa"/>
          </w:tcPr>
          <w:p w:rsidR="00274EC4" w:rsidRDefault="00274EC4">
            <w:r w:rsidRPr="005345D9">
              <w:t>Мероприятие</w:t>
            </w:r>
          </w:p>
        </w:tc>
        <w:tc>
          <w:tcPr>
            <w:tcW w:w="5387" w:type="dxa"/>
          </w:tcPr>
          <w:p w:rsidR="00274EC4" w:rsidRPr="007F027B" w:rsidRDefault="00274EC4" w:rsidP="00B5403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</w:t>
            </w:r>
            <w:r w:rsidRPr="00041658">
              <w:rPr>
                <w:rFonts w:ascii="Times New Roman" w:hAnsi="Times New Roman" w:cs="Times New Roman"/>
                <w:sz w:val="18"/>
                <w:szCs w:val="18"/>
              </w:rPr>
              <w:t>роведение спортивн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о-массовых и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оздоровительных </w:t>
            </w:r>
            <w:r w:rsidRPr="00041658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</w:t>
            </w:r>
            <w:r w:rsidRPr="007F027B">
              <w:rPr>
                <w:rFonts w:ascii="Times New Roman" w:hAnsi="Times New Roman" w:cs="Times New Roman"/>
                <w:sz w:val="18"/>
                <w:szCs w:val="18"/>
              </w:rPr>
              <w:t xml:space="preserve">с различными группами населения 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районе.</w:t>
            </w:r>
          </w:p>
        </w:tc>
        <w:tc>
          <w:tcPr>
            <w:tcW w:w="1134" w:type="dxa"/>
            <w:vAlign w:val="center"/>
          </w:tcPr>
          <w:p w:rsidR="00274EC4" w:rsidRDefault="00274EC4" w:rsidP="00B54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ОФКиС</w:t>
            </w:r>
            <w:proofErr w:type="spellEnd"/>
          </w:p>
        </w:tc>
        <w:tc>
          <w:tcPr>
            <w:tcW w:w="426" w:type="dxa"/>
            <w:vAlign w:val="center"/>
          </w:tcPr>
          <w:p w:rsidR="00274EC4" w:rsidRPr="00642D56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274EC4" w:rsidRPr="00870BA7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74EC4" w:rsidRPr="00870BA7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274EC4" w:rsidRPr="00870BA7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4EC4" w:rsidRPr="00215FE9" w:rsidRDefault="00274EC4" w:rsidP="00B540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1220" w:type="dxa"/>
            <w:vAlign w:val="center"/>
          </w:tcPr>
          <w:p w:rsidR="00274EC4" w:rsidRPr="00215FE9" w:rsidRDefault="00274EC4" w:rsidP="00B5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00" w:type="dxa"/>
            <w:vAlign w:val="center"/>
          </w:tcPr>
          <w:p w:rsidR="00274EC4" w:rsidRPr="00215FE9" w:rsidRDefault="00274EC4" w:rsidP="00B5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00" w:type="dxa"/>
            <w:vAlign w:val="center"/>
          </w:tcPr>
          <w:p w:rsidR="00274EC4" w:rsidRPr="00215FE9" w:rsidRDefault="00274EC4" w:rsidP="00B5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1" w:type="dxa"/>
            <w:vAlign w:val="center"/>
          </w:tcPr>
          <w:p w:rsidR="00274EC4" w:rsidRPr="00215FE9" w:rsidRDefault="00274EC4" w:rsidP="00B5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49" w:type="dxa"/>
            <w:vAlign w:val="center"/>
          </w:tcPr>
          <w:p w:rsidR="00274EC4" w:rsidRPr="00215FE9" w:rsidRDefault="00274EC4" w:rsidP="00B5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50" w:type="dxa"/>
            <w:vAlign w:val="center"/>
          </w:tcPr>
          <w:p w:rsidR="00274EC4" w:rsidRPr="00215FE9" w:rsidRDefault="00274EC4" w:rsidP="00B5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274EC4" w:rsidRPr="004801EB" w:rsidTr="00274EC4">
        <w:trPr>
          <w:gridAfter w:val="1"/>
          <w:wAfter w:w="8" w:type="dxa"/>
          <w:trHeight w:val="230"/>
          <w:tblCellSpacing w:w="5" w:type="nil"/>
        </w:trPr>
        <w:tc>
          <w:tcPr>
            <w:tcW w:w="1229" w:type="dxa"/>
          </w:tcPr>
          <w:p w:rsidR="00274EC4" w:rsidRDefault="00274EC4">
            <w:r w:rsidRPr="005345D9">
              <w:t>Мероприятие</w:t>
            </w:r>
          </w:p>
        </w:tc>
        <w:tc>
          <w:tcPr>
            <w:tcW w:w="5387" w:type="dxa"/>
          </w:tcPr>
          <w:p w:rsidR="00274EC4" w:rsidRPr="00041658" w:rsidRDefault="00274EC4" w:rsidP="00B5403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и п</w:t>
            </w:r>
            <w:r w:rsidRPr="00041658">
              <w:rPr>
                <w:rFonts w:ascii="Times New Roman" w:hAnsi="Times New Roman" w:cs="Times New Roman"/>
                <w:sz w:val="18"/>
                <w:szCs w:val="18"/>
              </w:rPr>
              <w:t>роведение спортивн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о-массовых и оздоровительных </w:t>
            </w:r>
            <w:r w:rsidRPr="00041658">
              <w:rPr>
                <w:rFonts w:ascii="Times New Roman" w:hAnsi="Times New Roman" w:cs="Times New Roman"/>
                <w:sz w:val="18"/>
                <w:szCs w:val="18"/>
              </w:rPr>
              <w:t xml:space="preserve"> мероприятий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инструкторами по ФК по месту жительства.</w:t>
            </w:r>
            <w:r w:rsidRPr="000416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274EC4" w:rsidRPr="00096579" w:rsidRDefault="00274EC4" w:rsidP="00274EC4">
            <w:pPr>
              <w:pStyle w:val="ConsPlusNormal"/>
              <w:widowControl/>
              <w:ind w:left="-55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ОФКиС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дворовые инструктора</w:t>
            </w:r>
          </w:p>
        </w:tc>
        <w:tc>
          <w:tcPr>
            <w:tcW w:w="426" w:type="dxa"/>
            <w:vAlign w:val="center"/>
          </w:tcPr>
          <w:p w:rsidR="00274EC4" w:rsidRPr="00642D56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274EC4" w:rsidRPr="00870BA7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74EC4" w:rsidRPr="00870BA7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274EC4" w:rsidRPr="00870BA7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4EC4" w:rsidRPr="00215FE9" w:rsidRDefault="00274EC4" w:rsidP="00B540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200,0</w:t>
            </w:r>
          </w:p>
        </w:tc>
        <w:tc>
          <w:tcPr>
            <w:tcW w:w="1220" w:type="dxa"/>
            <w:vAlign w:val="center"/>
          </w:tcPr>
          <w:p w:rsidR="00274EC4" w:rsidRPr="00215FE9" w:rsidRDefault="00274EC4" w:rsidP="00B5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00" w:type="dxa"/>
            <w:vAlign w:val="center"/>
          </w:tcPr>
          <w:p w:rsidR="00274EC4" w:rsidRPr="00215FE9" w:rsidRDefault="00274EC4" w:rsidP="00B5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00" w:type="dxa"/>
            <w:vAlign w:val="center"/>
          </w:tcPr>
          <w:p w:rsidR="00274EC4" w:rsidRPr="00215FE9" w:rsidRDefault="00274EC4" w:rsidP="00B5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51" w:type="dxa"/>
            <w:vAlign w:val="center"/>
          </w:tcPr>
          <w:p w:rsidR="00274EC4" w:rsidRPr="00215FE9" w:rsidRDefault="00274EC4" w:rsidP="00B5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49" w:type="dxa"/>
            <w:vAlign w:val="center"/>
          </w:tcPr>
          <w:p w:rsidR="00274EC4" w:rsidRPr="00215FE9" w:rsidRDefault="00274EC4" w:rsidP="00B5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vAlign w:val="center"/>
          </w:tcPr>
          <w:p w:rsidR="00274EC4" w:rsidRPr="00215FE9" w:rsidRDefault="00274EC4" w:rsidP="00B5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</w:tr>
      <w:tr w:rsidR="00274EC4" w:rsidRPr="004801EB" w:rsidTr="00274EC4">
        <w:trPr>
          <w:gridAfter w:val="1"/>
          <w:wAfter w:w="8" w:type="dxa"/>
          <w:trHeight w:val="368"/>
          <w:tblCellSpacing w:w="5" w:type="nil"/>
        </w:trPr>
        <w:tc>
          <w:tcPr>
            <w:tcW w:w="1229" w:type="dxa"/>
          </w:tcPr>
          <w:p w:rsidR="00274EC4" w:rsidRDefault="00274EC4">
            <w:r w:rsidRPr="005345D9">
              <w:t>Мероприятие</w:t>
            </w:r>
          </w:p>
        </w:tc>
        <w:tc>
          <w:tcPr>
            <w:tcW w:w="5387" w:type="dxa"/>
          </w:tcPr>
          <w:p w:rsidR="00274EC4" w:rsidRPr="00B54036" w:rsidRDefault="00274EC4" w:rsidP="00B5403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D0BB9">
              <w:rPr>
                <w:rFonts w:ascii="Times New Roman" w:hAnsi="Times New Roman" w:cs="Times New Roman"/>
                <w:sz w:val="18"/>
                <w:szCs w:val="18"/>
              </w:rPr>
              <w:t>Повышение квалификации работников отрасл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«Физическая культура и спорт».</w:t>
            </w:r>
          </w:p>
        </w:tc>
        <w:tc>
          <w:tcPr>
            <w:tcW w:w="1134" w:type="dxa"/>
            <w:vAlign w:val="center"/>
          </w:tcPr>
          <w:p w:rsidR="00274EC4" w:rsidRDefault="00274EC4" w:rsidP="00B54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ОФКиС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УО</w:t>
            </w:r>
          </w:p>
          <w:p w:rsidR="00274EC4" w:rsidRDefault="00274EC4" w:rsidP="00B54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74EC4" w:rsidRPr="00642D56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274EC4" w:rsidRPr="00870BA7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74EC4" w:rsidRPr="00870BA7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274EC4" w:rsidRPr="00870BA7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4EC4" w:rsidRPr="00215FE9" w:rsidRDefault="00274EC4" w:rsidP="00B540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220" w:type="dxa"/>
            <w:vAlign w:val="center"/>
          </w:tcPr>
          <w:p w:rsidR="00274EC4" w:rsidRPr="00215FE9" w:rsidRDefault="00274EC4" w:rsidP="00B5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00" w:type="dxa"/>
            <w:vAlign w:val="center"/>
          </w:tcPr>
          <w:p w:rsidR="00274EC4" w:rsidRPr="00215FE9" w:rsidRDefault="00274EC4" w:rsidP="00B54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00" w:type="dxa"/>
            <w:vAlign w:val="center"/>
          </w:tcPr>
          <w:p w:rsidR="00274EC4" w:rsidRPr="00215FE9" w:rsidRDefault="00274EC4" w:rsidP="00B54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1" w:type="dxa"/>
            <w:vAlign w:val="center"/>
          </w:tcPr>
          <w:p w:rsidR="00274EC4" w:rsidRPr="00215FE9" w:rsidRDefault="00274EC4" w:rsidP="00B54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49" w:type="dxa"/>
            <w:vAlign w:val="center"/>
          </w:tcPr>
          <w:p w:rsidR="00274EC4" w:rsidRPr="00215FE9" w:rsidRDefault="00274EC4" w:rsidP="00B54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850" w:type="dxa"/>
            <w:vAlign w:val="center"/>
          </w:tcPr>
          <w:p w:rsidR="00274EC4" w:rsidRPr="00215FE9" w:rsidRDefault="00274EC4" w:rsidP="00B54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50,0</w:t>
            </w:r>
          </w:p>
        </w:tc>
      </w:tr>
      <w:tr w:rsidR="00274EC4" w:rsidRPr="004801EB" w:rsidTr="00274EC4">
        <w:trPr>
          <w:gridAfter w:val="1"/>
          <w:wAfter w:w="8" w:type="dxa"/>
          <w:trHeight w:val="230"/>
          <w:tblCellSpacing w:w="5" w:type="nil"/>
        </w:trPr>
        <w:tc>
          <w:tcPr>
            <w:tcW w:w="1229" w:type="dxa"/>
          </w:tcPr>
          <w:p w:rsidR="00274EC4" w:rsidRDefault="00274EC4">
            <w:r w:rsidRPr="005345D9">
              <w:t>Мероприятие</w:t>
            </w:r>
          </w:p>
        </w:tc>
        <w:tc>
          <w:tcPr>
            <w:tcW w:w="5387" w:type="dxa"/>
          </w:tcPr>
          <w:p w:rsidR="00274EC4" w:rsidRPr="004D0BB9" w:rsidRDefault="00274EC4" w:rsidP="00B5403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Участие спортсменов, сборных команд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Мухоршибирского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района в республиканских сельских спортивных играх, республиканских, региональных, всероссийских соревнованиях, чемпионатах, турнирах.</w:t>
            </w:r>
          </w:p>
        </w:tc>
        <w:tc>
          <w:tcPr>
            <w:tcW w:w="1134" w:type="dxa"/>
          </w:tcPr>
          <w:p w:rsidR="00274EC4" w:rsidRDefault="00274EC4" w:rsidP="00B54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74EC4" w:rsidRPr="004801EB" w:rsidRDefault="00274EC4" w:rsidP="00B54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ОФКиС</w:t>
            </w:r>
            <w:proofErr w:type="spellEnd"/>
          </w:p>
        </w:tc>
        <w:tc>
          <w:tcPr>
            <w:tcW w:w="426" w:type="dxa"/>
            <w:vAlign w:val="center"/>
          </w:tcPr>
          <w:p w:rsidR="00274EC4" w:rsidRPr="00642D56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274EC4" w:rsidRPr="00870BA7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74EC4" w:rsidRPr="00870BA7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274EC4" w:rsidRPr="00870BA7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4EC4" w:rsidRPr="00215FE9" w:rsidRDefault="00274EC4" w:rsidP="00B540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1000,0</w:t>
            </w:r>
          </w:p>
        </w:tc>
        <w:tc>
          <w:tcPr>
            <w:tcW w:w="1220" w:type="dxa"/>
            <w:vAlign w:val="center"/>
          </w:tcPr>
          <w:p w:rsidR="00274EC4" w:rsidRPr="00215FE9" w:rsidRDefault="00274EC4" w:rsidP="00B5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800" w:type="dxa"/>
            <w:vAlign w:val="center"/>
          </w:tcPr>
          <w:p w:rsidR="00274EC4" w:rsidRPr="00215FE9" w:rsidRDefault="00274EC4" w:rsidP="00B54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800" w:type="dxa"/>
            <w:vAlign w:val="center"/>
          </w:tcPr>
          <w:p w:rsidR="00274EC4" w:rsidRPr="00215FE9" w:rsidRDefault="00274EC4" w:rsidP="00B54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851" w:type="dxa"/>
            <w:vAlign w:val="center"/>
          </w:tcPr>
          <w:p w:rsidR="00274EC4" w:rsidRPr="00215FE9" w:rsidRDefault="00274EC4" w:rsidP="00B54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849" w:type="dxa"/>
            <w:vAlign w:val="center"/>
          </w:tcPr>
          <w:p w:rsidR="00274EC4" w:rsidRPr="00215FE9" w:rsidRDefault="00274EC4" w:rsidP="00B54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850" w:type="dxa"/>
            <w:vAlign w:val="center"/>
          </w:tcPr>
          <w:p w:rsidR="00274EC4" w:rsidRPr="00215FE9" w:rsidRDefault="00274EC4" w:rsidP="00B54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274EC4" w:rsidRPr="004801EB" w:rsidTr="00274EC4">
        <w:trPr>
          <w:gridAfter w:val="1"/>
          <w:wAfter w:w="8" w:type="dxa"/>
          <w:trHeight w:val="230"/>
          <w:tblCellSpacing w:w="5" w:type="nil"/>
        </w:trPr>
        <w:tc>
          <w:tcPr>
            <w:tcW w:w="1229" w:type="dxa"/>
          </w:tcPr>
          <w:p w:rsidR="00274EC4" w:rsidRDefault="00274EC4">
            <w:r w:rsidRPr="005345D9">
              <w:t>Мероприятие</w:t>
            </w:r>
          </w:p>
        </w:tc>
        <w:tc>
          <w:tcPr>
            <w:tcW w:w="5387" w:type="dxa"/>
          </w:tcPr>
          <w:p w:rsidR="00274EC4" w:rsidRDefault="00274EC4" w:rsidP="00B54036">
            <w:pPr>
              <w:pStyle w:val="ConsPlusCell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 w:rsidRPr="004D0BB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и выпуск передач, рекламных роликов, издание брошюр, плакатов, методических материалов, книг, изготовление баннеров, рекламирующих активный образ жизни способствующих дальнейшему развитию </w:t>
            </w:r>
            <w:proofErr w:type="spellStart"/>
            <w:r w:rsidRPr="004D0BB9">
              <w:rPr>
                <w:rFonts w:ascii="Times New Roman" w:hAnsi="Times New Roman" w:cs="Times New Roman"/>
                <w:sz w:val="18"/>
                <w:szCs w:val="18"/>
              </w:rPr>
              <w:t>ФКиС</w:t>
            </w:r>
            <w:proofErr w:type="spellEnd"/>
            <w:r w:rsidRPr="004D0BB9">
              <w:rPr>
                <w:rFonts w:ascii="Times New Roman" w:hAnsi="Times New Roman" w:cs="Times New Roman"/>
                <w:sz w:val="18"/>
                <w:szCs w:val="18"/>
              </w:rPr>
              <w:t xml:space="preserve">, пропаганде здорового образа жизни, активного отдыха, искоренению вредных привычек (употребление алкоголя, </w:t>
            </w:r>
            <w:proofErr w:type="spellStart"/>
            <w:r w:rsidRPr="004D0BB9">
              <w:rPr>
                <w:rFonts w:ascii="Times New Roman" w:hAnsi="Times New Roman" w:cs="Times New Roman"/>
                <w:sz w:val="18"/>
                <w:szCs w:val="18"/>
              </w:rPr>
              <w:t>табакокурение</w:t>
            </w:r>
            <w:proofErr w:type="spellEnd"/>
            <w:r w:rsidRPr="004D0BB9">
              <w:rPr>
                <w:rFonts w:ascii="Times New Roman" w:hAnsi="Times New Roman" w:cs="Times New Roman"/>
                <w:sz w:val="18"/>
                <w:szCs w:val="18"/>
              </w:rPr>
              <w:t>, употребление наркотиков)</w:t>
            </w:r>
          </w:p>
        </w:tc>
        <w:tc>
          <w:tcPr>
            <w:tcW w:w="1134" w:type="dxa"/>
          </w:tcPr>
          <w:p w:rsidR="00274EC4" w:rsidRDefault="00274EC4" w:rsidP="00B54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</w:p>
          <w:p w:rsidR="00274EC4" w:rsidRPr="004801EB" w:rsidRDefault="00274EC4" w:rsidP="00B540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ОФКиС</w:t>
            </w:r>
            <w:proofErr w:type="spellEnd"/>
          </w:p>
        </w:tc>
        <w:tc>
          <w:tcPr>
            <w:tcW w:w="426" w:type="dxa"/>
            <w:vAlign w:val="center"/>
          </w:tcPr>
          <w:p w:rsidR="00274EC4" w:rsidRPr="00642D56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" w:type="dxa"/>
            <w:vAlign w:val="center"/>
          </w:tcPr>
          <w:p w:rsidR="00274EC4" w:rsidRPr="00870BA7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274EC4" w:rsidRPr="00870BA7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2" w:type="dxa"/>
            <w:vAlign w:val="center"/>
          </w:tcPr>
          <w:p w:rsidR="00274EC4" w:rsidRPr="00870BA7" w:rsidRDefault="00274EC4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274EC4" w:rsidRDefault="00274EC4" w:rsidP="00B540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10,0</w:t>
            </w:r>
          </w:p>
        </w:tc>
        <w:tc>
          <w:tcPr>
            <w:tcW w:w="1220" w:type="dxa"/>
            <w:vAlign w:val="center"/>
          </w:tcPr>
          <w:p w:rsidR="00274EC4" w:rsidRPr="00215FE9" w:rsidRDefault="00274EC4" w:rsidP="00B5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800" w:type="dxa"/>
            <w:vAlign w:val="center"/>
          </w:tcPr>
          <w:p w:rsidR="00274EC4" w:rsidRPr="00215FE9" w:rsidRDefault="00274EC4" w:rsidP="00B54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0" w:type="dxa"/>
            <w:vAlign w:val="center"/>
          </w:tcPr>
          <w:p w:rsidR="00274EC4" w:rsidRPr="00215FE9" w:rsidRDefault="00274EC4" w:rsidP="00B54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1" w:type="dxa"/>
            <w:vAlign w:val="center"/>
          </w:tcPr>
          <w:p w:rsidR="00274EC4" w:rsidRPr="00215FE9" w:rsidRDefault="00274EC4" w:rsidP="00B54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49" w:type="dxa"/>
            <w:vAlign w:val="center"/>
          </w:tcPr>
          <w:p w:rsidR="00274EC4" w:rsidRPr="00215FE9" w:rsidRDefault="00274EC4" w:rsidP="00B54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850" w:type="dxa"/>
            <w:vAlign w:val="center"/>
          </w:tcPr>
          <w:p w:rsidR="00274EC4" w:rsidRPr="00215FE9" w:rsidRDefault="00274EC4" w:rsidP="00B540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40,0</w:t>
            </w:r>
          </w:p>
        </w:tc>
      </w:tr>
      <w:tr w:rsidR="00956A1B" w:rsidRPr="004801EB" w:rsidTr="00274EC4">
        <w:trPr>
          <w:gridAfter w:val="1"/>
          <w:wAfter w:w="8" w:type="dxa"/>
          <w:trHeight w:val="230"/>
          <w:tblCellSpacing w:w="5" w:type="nil"/>
        </w:trPr>
        <w:tc>
          <w:tcPr>
            <w:tcW w:w="9458" w:type="dxa"/>
            <w:gridSpan w:val="7"/>
          </w:tcPr>
          <w:p w:rsidR="00956A1B" w:rsidRPr="00870BA7" w:rsidRDefault="00956A1B" w:rsidP="00B5403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</w:rPr>
              <w:t>ВСЕГО:</w:t>
            </w:r>
          </w:p>
        </w:tc>
        <w:tc>
          <w:tcPr>
            <w:tcW w:w="851" w:type="dxa"/>
            <w:vAlign w:val="center"/>
          </w:tcPr>
          <w:p w:rsidR="00956A1B" w:rsidRDefault="00956A1B" w:rsidP="00B5403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2210</w:t>
            </w:r>
          </w:p>
        </w:tc>
        <w:tc>
          <w:tcPr>
            <w:tcW w:w="1220" w:type="dxa"/>
            <w:vAlign w:val="center"/>
          </w:tcPr>
          <w:p w:rsidR="00956A1B" w:rsidRDefault="00956A1B" w:rsidP="00B5403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2210</w:t>
            </w:r>
          </w:p>
        </w:tc>
        <w:tc>
          <w:tcPr>
            <w:tcW w:w="800" w:type="dxa"/>
            <w:vAlign w:val="center"/>
          </w:tcPr>
          <w:p w:rsidR="00956A1B" w:rsidRPr="004801EB" w:rsidRDefault="00956A1B" w:rsidP="00B5403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4270,0</w:t>
            </w:r>
          </w:p>
        </w:tc>
        <w:tc>
          <w:tcPr>
            <w:tcW w:w="800" w:type="dxa"/>
            <w:vAlign w:val="center"/>
          </w:tcPr>
          <w:p w:rsidR="00956A1B" w:rsidRPr="004801EB" w:rsidRDefault="00956A1B" w:rsidP="00B5403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3270,0</w:t>
            </w:r>
          </w:p>
        </w:tc>
        <w:tc>
          <w:tcPr>
            <w:tcW w:w="851" w:type="dxa"/>
            <w:vAlign w:val="center"/>
          </w:tcPr>
          <w:p w:rsidR="00956A1B" w:rsidRPr="004801EB" w:rsidRDefault="00956A1B" w:rsidP="00B5403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3280,0</w:t>
            </w:r>
          </w:p>
        </w:tc>
        <w:tc>
          <w:tcPr>
            <w:tcW w:w="849" w:type="dxa"/>
            <w:vAlign w:val="center"/>
          </w:tcPr>
          <w:p w:rsidR="00956A1B" w:rsidRPr="004801EB" w:rsidRDefault="00956A1B" w:rsidP="00B5403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3280,0</w:t>
            </w:r>
          </w:p>
        </w:tc>
        <w:tc>
          <w:tcPr>
            <w:tcW w:w="850" w:type="dxa"/>
            <w:vAlign w:val="center"/>
          </w:tcPr>
          <w:p w:rsidR="00956A1B" w:rsidRPr="004801EB" w:rsidRDefault="00956A1B" w:rsidP="00B54036">
            <w:pPr>
              <w:jc w:val="center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3290,0</w:t>
            </w:r>
          </w:p>
        </w:tc>
      </w:tr>
    </w:tbl>
    <w:p w:rsidR="00B34991" w:rsidRPr="005C5278" w:rsidRDefault="00B34991" w:rsidP="00A36678">
      <w:pPr>
        <w:widowControl w:val="0"/>
        <w:autoSpaceDE w:val="0"/>
        <w:autoSpaceDN w:val="0"/>
        <w:adjustRightInd w:val="0"/>
        <w:spacing w:before="240"/>
        <w:jc w:val="center"/>
        <w:rPr>
          <w:sz w:val="24"/>
          <w:szCs w:val="24"/>
        </w:rPr>
      </w:pPr>
      <w:r w:rsidRPr="005C5278">
        <w:rPr>
          <w:sz w:val="24"/>
          <w:szCs w:val="24"/>
        </w:rPr>
        <w:t>Ресурсное обеспечение муниципальной программы за счет всех источников финансирования</w:t>
      </w:r>
      <w:r w:rsidR="006251C6" w:rsidRPr="005C5278">
        <w:rPr>
          <w:sz w:val="24"/>
          <w:szCs w:val="24"/>
        </w:rPr>
        <w:t>.</w:t>
      </w:r>
    </w:p>
    <w:p w:rsidR="006251C6" w:rsidRPr="00274EC4" w:rsidRDefault="006251C6" w:rsidP="00B3499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W w:w="15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91"/>
        <w:gridCol w:w="4113"/>
        <w:gridCol w:w="1351"/>
        <w:gridCol w:w="1808"/>
        <w:gridCol w:w="951"/>
        <w:gridCol w:w="1013"/>
        <w:gridCol w:w="865"/>
        <w:gridCol w:w="945"/>
        <w:gridCol w:w="816"/>
        <w:gridCol w:w="850"/>
        <w:gridCol w:w="868"/>
      </w:tblGrid>
      <w:tr w:rsidR="00274EC4" w:rsidRPr="00274EC4" w:rsidTr="00274EC4">
        <w:trPr>
          <w:cantSplit/>
          <w:trHeight w:val="240"/>
          <w:jc w:val="center"/>
        </w:trPr>
        <w:tc>
          <w:tcPr>
            <w:tcW w:w="1691" w:type="dxa"/>
            <w:vMerge w:val="restart"/>
            <w:vAlign w:val="center"/>
          </w:tcPr>
          <w:p w:rsidR="00274EC4" w:rsidRPr="00274EC4" w:rsidRDefault="00274EC4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OLE_LINK1"/>
            <w:bookmarkStart w:id="2" w:name="OLE_LINK2"/>
            <w:r w:rsidRPr="00274EC4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4113" w:type="dxa"/>
            <w:vMerge w:val="restart"/>
            <w:vAlign w:val="center"/>
          </w:tcPr>
          <w:p w:rsidR="00274EC4" w:rsidRPr="00274EC4" w:rsidRDefault="00274EC4" w:rsidP="00274EC4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Наименование муниципальной программы</w:t>
            </w:r>
          </w:p>
        </w:tc>
        <w:tc>
          <w:tcPr>
            <w:tcW w:w="1351" w:type="dxa"/>
            <w:vMerge w:val="restart"/>
            <w:vAlign w:val="center"/>
          </w:tcPr>
          <w:p w:rsidR="00274EC4" w:rsidRPr="00274EC4" w:rsidRDefault="00274EC4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Статья расходов</w:t>
            </w:r>
          </w:p>
        </w:tc>
        <w:tc>
          <w:tcPr>
            <w:tcW w:w="1808" w:type="dxa"/>
            <w:vMerge w:val="restart"/>
            <w:vAlign w:val="center"/>
          </w:tcPr>
          <w:p w:rsidR="00274EC4" w:rsidRPr="00274EC4" w:rsidRDefault="00274EC4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 xml:space="preserve">Источник        </w:t>
            </w:r>
            <w:r w:rsidRPr="00274EC4">
              <w:rPr>
                <w:rFonts w:ascii="Times New Roman" w:hAnsi="Times New Roman" w:cs="Times New Roman"/>
                <w:sz w:val="18"/>
                <w:szCs w:val="18"/>
              </w:rPr>
              <w:br/>
              <w:t>финансирования</w:t>
            </w:r>
          </w:p>
        </w:tc>
        <w:tc>
          <w:tcPr>
            <w:tcW w:w="6308" w:type="dxa"/>
            <w:gridSpan w:val="7"/>
            <w:vAlign w:val="center"/>
          </w:tcPr>
          <w:p w:rsidR="00274EC4" w:rsidRPr="00274EC4" w:rsidRDefault="00274EC4" w:rsidP="005E4A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</w:rPr>
              <w:t>Оценка расходов  (тыс. руб.), годы</w:t>
            </w:r>
          </w:p>
        </w:tc>
      </w:tr>
      <w:tr w:rsidR="00274EC4" w:rsidRPr="00274EC4" w:rsidTr="00274EC4">
        <w:trPr>
          <w:cantSplit/>
          <w:trHeight w:val="240"/>
          <w:jc w:val="center"/>
        </w:trPr>
        <w:tc>
          <w:tcPr>
            <w:tcW w:w="1691" w:type="dxa"/>
            <w:vMerge/>
            <w:vAlign w:val="center"/>
          </w:tcPr>
          <w:p w:rsidR="00274EC4" w:rsidRPr="00274EC4" w:rsidRDefault="00274EC4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3" w:type="dxa"/>
            <w:vMerge/>
            <w:vAlign w:val="center"/>
          </w:tcPr>
          <w:p w:rsidR="00274EC4" w:rsidRPr="00274EC4" w:rsidRDefault="00274EC4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1" w:type="dxa"/>
            <w:vMerge/>
            <w:vAlign w:val="center"/>
          </w:tcPr>
          <w:p w:rsidR="00274EC4" w:rsidRPr="00274EC4" w:rsidRDefault="00274EC4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vMerge/>
            <w:vAlign w:val="center"/>
          </w:tcPr>
          <w:p w:rsidR="00274EC4" w:rsidRPr="00274EC4" w:rsidRDefault="00274EC4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vAlign w:val="center"/>
          </w:tcPr>
          <w:p w:rsidR="00274EC4" w:rsidRPr="00274EC4" w:rsidRDefault="00274EC4" w:rsidP="005E4A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865" w:type="dxa"/>
            <w:vMerge w:val="restart"/>
            <w:vAlign w:val="center"/>
          </w:tcPr>
          <w:p w:rsidR="00274EC4" w:rsidRPr="00274EC4" w:rsidRDefault="00274EC4" w:rsidP="005E4A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2026 г.</w:t>
            </w:r>
          </w:p>
        </w:tc>
        <w:tc>
          <w:tcPr>
            <w:tcW w:w="945" w:type="dxa"/>
            <w:vMerge w:val="restart"/>
            <w:vAlign w:val="center"/>
          </w:tcPr>
          <w:p w:rsidR="00274EC4" w:rsidRPr="00274EC4" w:rsidRDefault="00274EC4" w:rsidP="005E4A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2027 г.</w:t>
            </w:r>
          </w:p>
        </w:tc>
        <w:tc>
          <w:tcPr>
            <w:tcW w:w="816" w:type="dxa"/>
            <w:vMerge w:val="restart"/>
            <w:vAlign w:val="center"/>
          </w:tcPr>
          <w:p w:rsidR="00274EC4" w:rsidRPr="00274EC4" w:rsidRDefault="00274EC4" w:rsidP="005E4A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2028 г.</w:t>
            </w:r>
          </w:p>
        </w:tc>
        <w:tc>
          <w:tcPr>
            <w:tcW w:w="850" w:type="dxa"/>
            <w:vMerge w:val="restart"/>
            <w:vAlign w:val="center"/>
          </w:tcPr>
          <w:p w:rsidR="00274EC4" w:rsidRPr="00274EC4" w:rsidRDefault="00274EC4" w:rsidP="005E4A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2029 г.</w:t>
            </w:r>
          </w:p>
        </w:tc>
        <w:tc>
          <w:tcPr>
            <w:tcW w:w="868" w:type="dxa"/>
            <w:vMerge w:val="restart"/>
            <w:vAlign w:val="center"/>
          </w:tcPr>
          <w:p w:rsidR="00274EC4" w:rsidRPr="00274EC4" w:rsidRDefault="00274EC4" w:rsidP="005E4A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2030 г.</w:t>
            </w:r>
          </w:p>
        </w:tc>
      </w:tr>
      <w:tr w:rsidR="00274EC4" w:rsidRPr="00274EC4" w:rsidTr="00274EC4">
        <w:trPr>
          <w:cantSplit/>
          <w:trHeight w:val="240"/>
          <w:jc w:val="center"/>
        </w:trPr>
        <w:tc>
          <w:tcPr>
            <w:tcW w:w="1691" w:type="dxa"/>
            <w:vMerge/>
            <w:vAlign w:val="center"/>
          </w:tcPr>
          <w:p w:rsidR="00274EC4" w:rsidRPr="00274EC4" w:rsidRDefault="00274EC4" w:rsidP="00172A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3" w:type="dxa"/>
            <w:vMerge/>
            <w:vAlign w:val="center"/>
          </w:tcPr>
          <w:p w:rsidR="00274EC4" w:rsidRPr="00274EC4" w:rsidRDefault="00274EC4" w:rsidP="00172A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1" w:type="dxa"/>
            <w:vMerge/>
            <w:vAlign w:val="center"/>
          </w:tcPr>
          <w:p w:rsidR="00274EC4" w:rsidRPr="00274EC4" w:rsidRDefault="00274EC4" w:rsidP="00172A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vMerge/>
            <w:vAlign w:val="center"/>
          </w:tcPr>
          <w:p w:rsidR="00274EC4" w:rsidRPr="00274EC4" w:rsidRDefault="00274EC4" w:rsidP="00172A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1" w:type="dxa"/>
            <w:vAlign w:val="center"/>
          </w:tcPr>
          <w:p w:rsidR="00274EC4" w:rsidRPr="00274EC4" w:rsidRDefault="00274EC4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EC4">
              <w:rPr>
                <w:rFonts w:ascii="Times New Roman" w:hAnsi="Times New Roman" w:cs="Times New Roman"/>
                <w:sz w:val="16"/>
                <w:szCs w:val="16"/>
              </w:rPr>
              <w:t>План по программе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274EC4" w:rsidRPr="00274EC4" w:rsidRDefault="00274EC4" w:rsidP="006251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74EC4">
              <w:rPr>
                <w:rFonts w:ascii="Times New Roman" w:hAnsi="Times New Roman" w:cs="Times New Roman"/>
                <w:sz w:val="16"/>
                <w:szCs w:val="16"/>
              </w:rPr>
              <w:t>Утверждено в бюджете района</w:t>
            </w:r>
          </w:p>
        </w:tc>
        <w:tc>
          <w:tcPr>
            <w:tcW w:w="865" w:type="dxa"/>
            <w:vMerge/>
            <w:vAlign w:val="center"/>
          </w:tcPr>
          <w:p w:rsidR="00274EC4" w:rsidRPr="00274EC4" w:rsidRDefault="00274EC4" w:rsidP="00172A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vMerge/>
            <w:vAlign w:val="center"/>
          </w:tcPr>
          <w:p w:rsidR="00274EC4" w:rsidRPr="00274EC4" w:rsidRDefault="00274EC4" w:rsidP="00172A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Merge/>
            <w:vAlign w:val="center"/>
          </w:tcPr>
          <w:p w:rsidR="00274EC4" w:rsidRPr="00274EC4" w:rsidRDefault="00274EC4" w:rsidP="00172A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274EC4" w:rsidRPr="00274EC4" w:rsidRDefault="00274EC4" w:rsidP="00172A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vMerge/>
            <w:vAlign w:val="center"/>
          </w:tcPr>
          <w:p w:rsidR="00274EC4" w:rsidRPr="00274EC4" w:rsidRDefault="00274EC4" w:rsidP="00172A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4A66" w:rsidRPr="00274EC4" w:rsidTr="00274EC4">
        <w:trPr>
          <w:cantSplit/>
          <w:trHeight w:val="240"/>
          <w:jc w:val="center"/>
        </w:trPr>
        <w:tc>
          <w:tcPr>
            <w:tcW w:w="1691" w:type="dxa"/>
            <w:vAlign w:val="center"/>
          </w:tcPr>
          <w:p w:rsidR="005E4A66" w:rsidRPr="00274EC4" w:rsidRDefault="005E4A66" w:rsidP="00172A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13" w:type="dxa"/>
            <w:vAlign w:val="center"/>
          </w:tcPr>
          <w:p w:rsidR="005E4A66" w:rsidRPr="00274EC4" w:rsidRDefault="005E4A66" w:rsidP="00172A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51" w:type="dxa"/>
            <w:vAlign w:val="center"/>
          </w:tcPr>
          <w:p w:rsidR="005E4A66" w:rsidRPr="00274EC4" w:rsidRDefault="005E4A66" w:rsidP="00172A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8" w:type="dxa"/>
            <w:vAlign w:val="center"/>
          </w:tcPr>
          <w:p w:rsidR="005E4A66" w:rsidRPr="00274EC4" w:rsidRDefault="005E4A66" w:rsidP="00172A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51" w:type="dxa"/>
            <w:vAlign w:val="center"/>
          </w:tcPr>
          <w:p w:rsidR="005E4A66" w:rsidRPr="00274EC4" w:rsidRDefault="005E4A66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5E4A66" w:rsidRPr="00274EC4" w:rsidRDefault="005E4A66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5" w:type="dxa"/>
            <w:vAlign w:val="center"/>
          </w:tcPr>
          <w:p w:rsidR="005E4A66" w:rsidRPr="00274EC4" w:rsidRDefault="005E4A66" w:rsidP="00172A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45" w:type="dxa"/>
            <w:vAlign w:val="center"/>
          </w:tcPr>
          <w:p w:rsidR="005E4A66" w:rsidRPr="00274EC4" w:rsidRDefault="005E4A66" w:rsidP="00172A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16" w:type="dxa"/>
            <w:vAlign w:val="center"/>
          </w:tcPr>
          <w:p w:rsidR="005E4A66" w:rsidRPr="00274EC4" w:rsidRDefault="005E4A66" w:rsidP="00172A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5E4A66" w:rsidRPr="00274EC4" w:rsidRDefault="005E4A66" w:rsidP="00172A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8" w:type="dxa"/>
            <w:vAlign w:val="center"/>
          </w:tcPr>
          <w:p w:rsidR="005E4A66" w:rsidRPr="00274EC4" w:rsidRDefault="005E4A66" w:rsidP="00172AC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bookmarkEnd w:id="1"/>
      <w:bookmarkEnd w:id="2"/>
      <w:tr w:rsidR="00A36678" w:rsidRPr="00274EC4" w:rsidTr="004F3E96">
        <w:trPr>
          <w:cantSplit/>
          <w:trHeight w:val="70"/>
          <w:jc w:val="center"/>
        </w:trPr>
        <w:tc>
          <w:tcPr>
            <w:tcW w:w="1691" w:type="dxa"/>
            <w:vMerge w:val="restart"/>
          </w:tcPr>
          <w:p w:rsidR="00A36678" w:rsidRPr="00274EC4" w:rsidRDefault="00A36678" w:rsidP="00B0522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4113" w:type="dxa"/>
            <w:vMerge w:val="restart"/>
          </w:tcPr>
          <w:p w:rsidR="00A36678" w:rsidRPr="00274EC4" w:rsidRDefault="00A36678" w:rsidP="00B05225">
            <w:pPr>
              <w:pStyle w:val="Default"/>
              <w:rPr>
                <w:color w:val="auto"/>
                <w:sz w:val="18"/>
                <w:szCs w:val="18"/>
              </w:rPr>
            </w:pPr>
            <w:r w:rsidRPr="00274EC4">
              <w:rPr>
                <w:iCs/>
                <w:sz w:val="18"/>
                <w:szCs w:val="18"/>
              </w:rPr>
              <w:t>«Развитие физической культуры и спорта в муниципальном образовании «</w:t>
            </w:r>
            <w:proofErr w:type="spellStart"/>
            <w:r w:rsidRPr="00274EC4">
              <w:rPr>
                <w:iCs/>
                <w:sz w:val="18"/>
                <w:szCs w:val="18"/>
              </w:rPr>
              <w:t>Мухоршибирский</w:t>
            </w:r>
            <w:proofErr w:type="spellEnd"/>
            <w:r w:rsidRPr="00274EC4">
              <w:rPr>
                <w:iCs/>
                <w:sz w:val="18"/>
                <w:szCs w:val="18"/>
              </w:rPr>
              <w:t xml:space="preserve"> район» на 2025-2027 годы и на период до 2030 года»</w:t>
            </w:r>
          </w:p>
        </w:tc>
        <w:tc>
          <w:tcPr>
            <w:tcW w:w="3159" w:type="dxa"/>
            <w:gridSpan w:val="2"/>
          </w:tcPr>
          <w:p w:rsidR="00A36678" w:rsidRPr="00274EC4" w:rsidRDefault="00A36678" w:rsidP="00172AC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 xml:space="preserve">Всего по Программе:           </w:t>
            </w:r>
          </w:p>
        </w:tc>
        <w:tc>
          <w:tcPr>
            <w:tcW w:w="951" w:type="dxa"/>
            <w:vAlign w:val="center"/>
          </w:tcPr>
          <w:p w:rsidR="00A36678" w:rsidRPr="005C5278" w:rsidRDefault="00A36678" w:rsidP="004F3E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2210,0</w:t>
            </w:r>
          </w:p>
        </w:tc>
        <w:tc>
          <w:tcPr>
            <w:tcW w:w="1013" w:type="dxa"/>
            <w:vAlign w:val="center"/>
          </w:tcPr>
          <w:p w:rsidR="00A36678" w:rsidRPr="005C5278" w:rsidRDefault="00A36678" w:rsidP="004F3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2210,0</w:t>
            </w:r>
          </w:p>
        </w:tc>
        <w:tc>
          <w:tcPr>
            <w:tcW w:w="865" w:type="dxa"/>
            <w:vAlign w:val="center"/>
          </w:tcPr>
          <w:p w:rsidR="00A36678" w:rsidRPr="005C5278" w:rsidRDefault="00FD395D" w:rsidP="004F3E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7427</w:t>
            </w:r>
            <w:r w:rsidR="00A3667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45" w:type="dxa"/>
          </w:tcPr>
          <w:p w:rsidR="00A36678" w:rsidRPr="005C5278" w:rsidRDefault="00A36678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13270,0</w:t>
            </w:r>
          </w:p>
        </w:tc>
        <w:tc>
          <w:tcPr>
            <w:tcW w:w="816" w:type="dxa"/>
          </w:tcPr>
          <w:p w:rsidR="00A36678" w:rsidRPr="005C5278" w:rsidRDefault="00A36678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13280,0</w:t>
            </w:r>
          </w:p>
        </w:tc>
        <w:tc>
          <w:tcPr>
            <w:tcW w:w="850" w:type="dxa"/>
            <w:vAlign w:val="center"/>
          </w:tcPr>
          <w:p w:rsidR="00A36678" w:rsidRPr="005C5278" w:rsidRDefault="00A36678" w:rsidP="004F3E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13280,0</w:t>
            </w:r>
          </w:p>
        </w:tc>
        <w:tc>
          <w:tcPr>
            <w:tcW w:w="868" w:type="dxa"/>
            <w:vAlign w:val="center"/>
          </w:tcPr>
          <w:p w:rsidR="00A36678" w:rsidRPr="005C5278" w:rsidRDefault="00A36678" w:rsidP="004F3E96">
            <w:pPr>
              <w:jc w:val="center"/>
              <w:rPr>
                <w:color w:val="000000"/>
                <w:sz w:val="18"/>
                <w:szCs w:val="18"/>
              </w:rPr>
            </w:pPr>
            <w:r w:rsidRPr="005C5278">
              <w:rPr>
                <w:color w:val="000000"/>
                <w:sz w:val="18"/>
                <w:szCs w:val="18"/>
              </w:rPr>
              <w:t>13</w:t>
            </w:r>
            <w:r>
              <w:rPr>
                <w:color w:val="000000"/>
                <w:sz w:val="18"/>
                <w:szCs w:val="18"/>
              </w:rPr>
              <w:t>290,0</w:t>
            </w:r>
          </w:p>
        </w:tc>
      </w:tr>
      <w:tr w:rsidR="00A36678" w:rsidRPr="00274EC4" w:rsidTr="00274EC4">
        <w:trPr>
          <w:cantSplit/>
          <w:trHeight w:val="166"/>
          <w:jc w:val="center"/>
        </w:trPr>
        <w:tc>
          <w:tcPr>
            <w:tcW w:w="1691" w:type="dxa"/>
            <w:vMerge/>
          </w:tcPr>
          <w:p w:rsidR="00A36678" w:rsidRPr="00274EC4" w:rsidRDefault="00A36678" w:rsidP="00172A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3" w:type="dxa"/>
            <w:vMerge/>
          </w:tcPr>
          <w:p w:rsidR="00A36678" w:rsidRPr="00274EC4" w:rsidRDefault="00A36678" w:rsidP="00172A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9" w:type="dxa"/>
            <w:gridSpan w:val="2"/>
          </w:tcPr>
          <w:p w:rsidR="00A36678" w:rsidRPr="00274EC4" w:rsidRDefault="00A36678" w:rsidP="00172AC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51" w:type="dxa"/>
            <w:vAlign w:val="center"/>
          </w:tcPr>
          <w:p w:rsidR="00A36678" w:rsidRPr="00274EC4" w:rsidRDefault="00A36678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vAlign w:val="center"/>
          </w:tcPr>
          <w:p w:rsidR="00A36678" w:rsidRPr="00274EC4" w:rsidRDefault="00A36678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A36678" w:rsidRPr="00274EC4" w:rsidRDefault="00A36678" w:rsidP="004F3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A36678" w:rsidRPr="00274EC4" w:rsidRDefault="00A36678" w:rsidP="004F3E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vAlign w:val="center"/>
          </w:tcPr>
          <w:p w:rsidR="00A36678" w:rsidRPr="00274EC4" w:rsidRDefault="00A36678" w:rsidP="004F3E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36678" w:rsidRPr="00274EC4" w:rsidRDefault="00A36678" w:rsidP="004F3E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A36678" w:rsidRPr="00274EC4" w:rsidRDefault="00A36678" w:rsidP="004F3E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A36678" w:rsidRPr="00274EC4" w:rsidTr="00274EC4">
        <w:trPr>
          <w:cantSplit/>
          <w:trHeight w:val="166"/>
          <w:jc w:val="center"/>
        </w:trPr>
        <w:tc>
          <w:tcPr>
            <w:tcW w:w="1691" w:type="dxa"/>
            <w:vMerge/>
          </w:tcPr>
          <w:p w:rsidR="00A36678" w:rsidRPr="00274EC4" w:rsidRDefault="00A36678" w:rsidP="00172A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3" w:type="dxa"/>
            <w:vMerge/>
          </w:tcPr>
          <w:p w:rsidR="00A36678" w:rsidRPr="00274EC4" w:rsidRDefault="00A36678" w:rsidP="00172A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9" w:type="dxa"/>
            <w:gridSpan w:val="2"/>
          </w:tcPr>
          <w:p w:rsidR="00A36678" w:rsidRPr="00274EC4" w:rsidRDefault="00A36678" w:rsidP="00172AC0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         </w:t>
            </w:r>
          </w:p>
        </w:tc>
        <w:tc>
          <w:tcPr>
            <w:tcW w:w="951" w:type="dxa"/>
            <w:vAlign w:val="center"/>
          </w:tcPr>
          <w:p w:rsidR="00A36678" w:rsidRPr="005C5278" w:rsidRDefault="00A36678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vAlign w:val="center"/>
          </w:tcPr>
          <w:p w:rsidR="00A36678" w:rsidRPr="005C5278" w:rsidRDefault="00A36678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A36678" w:rsidRPr="005C5278" w:rsidRDefault="00FD395D" w:rsidP="004F3E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70</w:t>
            </w:r>
            <w:r w:rsidR="00A36678">
              <w:rPr>
                <w:bCs/>
                <w:sz w:val="18"/>
                <w:szCs w:val="18"/>
              </w:rPr>
              <w:t>000,0</w:t>
            </w:r>
          </w:p>
        </w:tc>
        <w:tc>
          <w:tcPr>
            <w:tcW w:w="945" w:type="dxa"/>
            <w:vAlign w:val="center"/>
          </w:tcPr>
          <w:p w:rsidR="00A36678" w:rsidRPr="005C5278" w:rsidRDefault="00A36678" w:rsidP="004F3E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</w:t>
            </w:r>
          </w:p>
        </w:tc>
        <w:tc>
          <w:tcPr>
            <w:tcW w:w="816" w:type="dxa"/>
            <w:vAlign w:val="center"/>
          </w:tcPr>
          <w:p w:rsidR="00A36678" w:rsidRPr="005C5278" w:rsidRDefault="00A36678" w:rsidP="004F3E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</w:t>
            </w:r>
            <w:r w:rsidRPr="005C5278">
              <w:rPr>
                <w:bCs/>
                <w:sz w:val="18"/>
                <w:szCs w:val="18"/>
              </w:rPr>
              <w:t>00</w:t>
            </w:r>
            <w:r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850" w:type="dxa"/>
            <w:vAlign w:val="center"/>
          </w:tcPr>
          <w:p w:rsidR="00A36678" w:rsidRPr="005C5278" w:rsidRDefault="00A36678" w:rsidP="004F3E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</w:t>
            </w:r>
          </w:p>
        </w:tc>
        <w:tc>
          <w:tcPr>
            <w:tcW w:w="868" w:type="dxa"/>
            <w:vAlign w:val="center"/>
          </w:tcPr>
          <w:p w:rsidR="00A36678" w:rsidRPr="005C5278" w:rsidRDefault="00A36678" w:rsidP="004F3E96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10000,0</w:t>
            </w:r>
          </w:p>
        </w:tc>
      </w:tr>
      <w:tr w:rsidR="00A36678" w:rsidRPr="00274EC4" w:rsidTr="00A36678">
        <w:trPr>
          <w:cantSplit/>
          <w:trHeight w:val="70"/>
          <w:jc w:val="center"/>
        </w:trPr>
        <w:tc>
          <w:tcPr>
            <w:tcW w:w="1691" w:type="dxa"/>
            <w:vMerge/>
          </w:tcPr>
          <w:p w:rsidR="00A36678" w:rsidRPr="00274EC4" w:rsidRDefault="00A36678" w:rsidP="00172A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3" w:type="dxa"/>
            <w:vMerge/>
          </w:tcPr>
          <w:p w:rsidR="00A36678" w:rsidRPr="00274EC4" w:rsidRDefault="00A36678" w:rsidP="00172A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9" w:type="dxa"/>
            <w:gridSpan w:val="2"/>
          </w:tcPr>
          <w:p w:rsidR="00A36678" w:rsidRPr="00274EC4" w:rsidRDefault="00A36678" w:rsidP="004F3E96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951" w:type="dxa"/>
            <w:vAlign w:val="center"/>
          </w:tcPr>
          <w:p w:rsidR="00A36678" w:rsidRPr="005C5278" w:rsidRDefault="00A36678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2210,0</w:t>
            </w:r>
          </w:p>
        </w:tc>
        <w:tc>
          <w:tcPr>
            <w:tcW w:w="1013" w:type="dxa"/>
            <w:vAlign w:val="center"/>
          </w:tcPr>
          <w:p w:rsidR="00A36678" w:rsidRPr="005C5278" w:rsidRDefault="00A36678" w:rsidP="004F3E9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2210,0</w:t>
            </w:r>
          </w:p>
        </w:tc>
        <w:tc>
          <w:tcPr>
            <w:tcW w:w="865" w:type="dxa"/>
            <w:vAlign w:val="center"/>
          </w:tcPr>
          <w:p w:rsidR="00A36678" w:rsidRPr="005C5278" w:rsidRDefault="00A36678" w:rsidP="004F3E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4270,0</w:t>
            </w:r>
          </w:p>
        </w:tc>
        <w:tc>
          <w:tcPr>
            <w:tcW w:w="945" w:type="dxa"/>
            <w:vAlign w:val="center"/>
          </w:tcPr>
          <w:p w:rsidR="00A36678" w:rsidRPr="005C5278" w:rsidRDefault="00A36678" w:rsidP="004F3E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3270,0</w:t>
            </w:r>
          </w:p>
        </w:tc>
        <w:tc>
          <w:tcPr>
            <w:tcW w:w="816" w:type="dxa"/>
            <w:vAlign w:val="center"/>
          </w:tcPr>
          <w:p w:rsidR="00A36678" w:rsidRPr="005C5278" w:rsidRDefault="00A36678" w:rsidP="004F3E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3280,0</w:t>
            </w:r>
          </w:p>
        </w:tc>
        <w:tc>
          <w:tcPr>
            <w:tcW w:w="850" w:type="dxa"/>
            <w:vAlign w:val="center"/>
          </w:tcPr>
          <w:p w:rsidR="00A36678" w:rsidRPr="005C5278" w:rsidRDefault="00A36678" w:rsidP="004F3E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3280,0</w:t>
            </w:r>
          </w:p>
        </w:tc>
        <w:tc>
          <w:tcPr>
            <w:tcW w:w="868" w:type="dxa"/>
            <w:vAlign w:val="center"/>
          </w:tcPr>
          <w:p w:rsidR="00A36678" w:rsidRPr="005C5278" w:rsidRDefault="00A36678" w:rsidP="004F3E9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3290,0</w:t>
            </w:r>
          </w:p>
        </w:tc>
      </w:tr>
      <w:tr w:rsidR="00A36678" w:rsidRPr="00274EC4" w:rsidTr="00274EC4">
        <w:trPr>
          <w:cantSplit/>
          <w:trHeight w:val="70"/>
          <w:jc w:val="center"/>
        </w:trPr>
        <w:tc>
          <w:tcPr>
            <w:tcW w:w="1691" w:type="dxa"/>
            <w:vMerge/>
          </w:tcPr>
          <w:p w:rsidR="00A36678" w:rsidRPr="00274EC4" w:rsidRDefault="00A36678" w:rsidP="00172A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3" w:type="dxa"/>
            <w:vMerge/>
          </w:tcPr>
          <w:p w:rsidR="00A36678" w:rsidRPr="00274EC4" w:rsidRDefault="00A36678" w:rsidP="00172AC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59" w:type="dxa"/>
            <w:gridSpan w:val="2"/>
          </w:tcPr>
          <w:p w:rsidR="00A36678" w:rsidRPr="00274EC4" w:rsidRDefault="00A36678" w:rsidP="00274EC4">
            <w:pPr>
              <w:pStyle w:val="ConsPlusCell"/>
              <w:widowControl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74EC4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51" w:type="dxa"/>
            <w:vAlign w:val="center"/>
          </w:tcPr>
          <w:p w:rsidR="00A36678" w:rsidRPr="00274EC4" w:rsidRDefault="00A36678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13" w:type="dxa"/>
            <w:vAlign w:val="center"/>
          </w:tcPr>
          <w:p w:rsidR="00A36678" w:rsidRPr="00274EC4" w:rsidRDefault="00A36678" w:rsidP="00172A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5" w:type="dxa"/>
            <w:vAlign w:val="center"/>
          </w:tcPr>
          <w:p w:rsidR="00A36678" w:rsidRPr="00274EC4" w:rsidRDefault="00A36678" w:rsidP="006954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A36678" w:rsidRPr="00274EC4" w:rsidRDefault="00A36678" w:rsidP="006954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16" w:type="dxa"/>
            <w:vAlign w:val="center"/>
          </w:tcPr>
          <w:p w:rsidR="00A36678" w:rsidRPr="00274EC4" w:rsidRDefault="00A36678" w:rsidP="00172A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A36678" w:rsidRPr="00274EC4" w:rsidRDefault="00A36678" w:rsidP="00172A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868" w:type="dxa"/>
            <w:vAlign w:val="center"/>
          </w:tcPr>
          <w:p w:rsidR="00A36678" w:rsidRPr="00274EC4" w:rsidRDefault="00A36678" w:rsidP="00172AC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</w:tbl>
    <w:p w:rsidR="00B34991" w:rsidRDefault="00B34991" w:rsidP="00B34991">
      <w:pPr>
        <w:pStyle w:val="Default"/>
        <w:ind w:firstLine="700"/>
        <w:jc w:val="both"/>
        <w:rPr>
          <w:b/>
          <w:bCs/>
          <w:sz w:val="26"/>
          <w:szCs w:val="26"/>
        </w:rPr>
        <w:sectPr w:rsidR="00B34991" w:rsidSect="00172AC0">
          <w:headerReference w:type="even" r:id="rId8"/>
          <w:pgSz w:w="16838" w:h="11906" w:orient="landscape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B34991" w:rsidRPr="009548A1" w:rsidRDefault="00B34991" w:rsidP="009548A1">
      <w:pPr>
        <w:pStyle w:val="Default"/>
        <w:ind w:firstLine="700"/>
        <w:jc w:val="center"/>
        <w:rPr>
          <w:b/>
          <w:bCs/>
        </w:rPr>
      </w:pPr>
      <w:r w:rsidRPr="009548A1">
        <w:rPr>
          <w:b/>
          <w:bCs/>
        </w:rPr>
        <w:lastRenderedPageBreak/>
        <w:t>V</w:t>
      </w:r>
      <w:r w:rsidRPr="009548A1">
        <w:rPr>
          <w:b/>
          <w:bCs/>
          <w:lang w:val="en-US"/>
        </w:rPr>
        <w:t>III</w:t>
      </w:r>
      <w:r w:rsidRPr="009548A1">
        <w:rPr>
          <w:b/>
          <w:bCs/>
        </w:rPr>
        <w:t xml:space="preserve">. Описание мер </w:t>
      </w:r>
      <w:r w:rsidRPr="009548A1">
        <w:rPr>
          <w:b/>
        </w:rPr>
        <w:t>муниципального и правового регулирования и анализ рисков реализации муниципальной программы</w:t>
      </w:r>
      <w:r w:rsidR="009548A1">
        <w:rPr>
          <w:b/>
        </w:rPr>
        <w:t>.</w:t>
      </w:r>
    </w:p>
    <w:p w:rsidR="00B34991" w:rsidRPr="00947B5D" w:rsidRDefault="00B34991" w:rsidP="00A36678">
      <w:pPr>
        <w:widowControl w:val="0"/>
        <w:tabs>
          <w:tab w:val="left" w:pos="252"/>
        </w:tabs>
        <w:spacing w:before="240"/>
        <w:ind w:firstLine="709"/>
        <w:jc w:val="both"/>
        <w:rPr>
          <w:sz w:val="24"/>
          <w:szCs w:val="24"/>
        </w:rPr>
      </w:pPr>
      <w:r w:rsidRPr="00947B5D">
        <w:rPr>
          <w:sz w:val="24"/>
          <w:szCs w:val="24"/>
        </w:rPr>
        <w:t xml:space="preserve">В условиях формирования новых подходов к системе планирования и контроля реализации планов и основных показателей системы управления сферой физической культуры и спорта, совершенствования правового положения </w:t>
      </w:r>
      <w:r w:rsidR="00203B10">
        <w:rPr>
          <w:sz w:val="24"/>
          <w:szCs w:val="24"/>
        </w:rPr>
        <w:t>муниципаль</w:t>
      </w:r>
      <w:r w:rsidRPr="00947B5D">
        <w:rPr>
          <w:sz w:val="24"/>
          <w:szCs w:val="24"/>
        </w:rPr>
        <w:t>ных учреждений, развития конкурентной среды, внедрения в практику современных управленческих технологий, в рамках настоящей программы предлагаются следующие меры муниципального регулирования:</w:t>
      </w:r>
    </w:p>
    <w:p w:rsidR="00B34991" w:rsidRPr="00947B5D" w:rsidRDefault="00B34991" w:rsidP="00A36678">
      <w:pPr>
        <w:ind w:firstLine="709"/>
        <w:jc w:val="both"/>
        <w:rPr>
          <w:sz w:val="24"/>
          <w:szCs w:val="24"/>
        </w:rPr>
      </w:pPr>
      <w:r w:rsidRPr="00947B5D">
        <w:rPr>
          <w:sz w:val="24"/>
          <w:szCs w:val="24"/>
        </w:rPr>
        <w:t>1. Развитие партнерства в сфере физической культуры и спорта.</w:t>
      </w:r>
    </w:p>
    <w:p w:rsidR="00B34991" w:rsidRPr="00947B5D" w:rsidRDefault="00B34991" w:rsidP="00A36678">
      <w:pPr>
        <w:ind w:firstLine="709"/>
        <w:jc w:val="both"/>
        <w:rPr>
          <w:sz w:val="24"/>
          <w:szCs w:val="24"/>
        </w:rPr>
      </w:pPr>
      <w:r w:rsidRPr="00947B5D">
        <w:rPr>
          <w:sz w:val="24"/>
          <w:szCs w:val="24"/>
        </w:rPr>
        <w:t>2. Создание благоприятной конкурентной среды и реализация мероприятий по развитию конкуренции:</w:t>
      </w:r>
    </w:p>
    <w:p w:rsidR="00B34991" w:rsidRPr="00947B5D" w:rsidRDefault="00B34991" w:rsidP="00A36678">
      <w:pPr>
        <w:widowControl w:val="0"/>
        <w:tabs>
          <w:tab w:val="left" w:pos="252"/>
        </w:tabs>
        <w:ind w:firstLine="709"/>
        <w:jc w:val="both"/>
        <w:rPr>
          <w:sz w:val="24"/>
          <w:szCs w:val="24"/>
        </w:rPr>
      </w:pPr>
      <w:r w:rsidRPr="00947B5D">
        <w:rPr>
          <w:sz w:val="24"/>
          <w:szCs w:val="24"/>
        </w:rPr>
        <w:t xml:space="preserve">- мероприятия по устранению инфраструктурных и административных барьеров и ограничений (развитие аукционных форм торговли, в том числе на электронных площадках; разработка и внедрение стандартов физкультурно-оздоровительных и спортивных услуг, предоставляемых жителям </w:t>
      </w:r>
      <w:r w:rsidR="008D428B">
        <w:rPr>
          <w:sz w:val="24"/>
          <w:szCs w:val="24"/>
        </w:rPr>
        <w:t>района</w:t>
      </w:r>
      <w:r w:rsidRPr="00947B5D">
        <w:rPr>
          <w:sz w:val="24"/>
          <w:szCs w:val="24"/>
        </w:rPr>
        <w:t>;</w:t>
      </w:r>
      <w:r w:rsidR="008D428B">
        <w:rPr>
          <w:sz w:val="24"/>
          <w:szCs w:val="24"/>
        </w:rPr>
        <w:t xml:space="preserve"> организация и ведение реестра районных</w:t>
      </w:r>
      <w:r w:rsidRPr="00947B5D">
        <w:rPr>
          <w:sz w:val="24"/>
          <w:szCs w:val="24"/>
        </w:rPr>
        <w:t xml:space="preserve"> спортивных объектов, организаций).</w:t>
      </w:r>
    </w:p>
    <w:p w:rsidR="00B34991" w:rsidRPr="00947B5D" w:rsidRDefault="00B34991" w:rsidP="00A366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7B5D">
        <w:rPr>
          <w:sz w:val="24"/>
          <w:szCs w:val="24"/>
        </w:rPr>
        <w:t xml:space="preserve">Анализ рисков и управление рисками при реализации муниципальной программы осуществляет ответственный исполнитель – </w:t>
      </w:r>
      <w:r w:rsidR="008D428B">
        <w:rPr>
          <w:sz w:val="24"/>
          <w:szCs w:val="24"/>
        </w:rPr>
        <w:t>Отдел по делам молодёжи, физической культуры и спорта</w:t>
      </w:r>
      <w:r w:rsidR="00046F12">
        <w:rPr>
          <w:sz w:val="24"/>
          <w:szCs w:val="24"/>
        </w:rPr>
        <w:t xml:space="preserve"> администрации муниципального образования «</w:t>
      </w:r>
      <w:proofErr w:type="spellStart"/>
      <w:r w:rsidR="00046F12">
        <w:rPr>
          <w:sz w:val="24"/>
          <w:szCs w:val="24"/>
        </w:rPr>
        <w:t>Мухоршибирский</w:t>
      </w:r>
      <w:proofErr w:type="spellEnd"/>
      <w:r w:rsidR="00046F12">
        <w:rPr>
          <w:sz w:val="24"/>
          <w:szCs w:val="24"/>
        </w:rPr>
        <w:t xml:space="preserve"> район»</w:t>
      </w:r>
      <w:r w:rsidR="008D428B">
        <w:rPr>
          <w:sz w:val="24"/>
          <w:szCs w:val="24"/>
        </w:rPr>
        <w:t>.</w:t>
      </w:r>
    </w:p>
    <w:p w:rsidR="00B34991" w:rsidRPr="00947B5D" w:rsidRDefault="00B34991" w:rsidP="00A366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7B5D">
        <w:rPr>
          <w:sz w:val="24"/>
          <w:szCs w:val="24"/>
        </w:rPr>
        <w:t>Наиболее серьезными рисками считаются финансовый и административный риски реализации муниципальной программы.</w:t>
      </w:r>
    </w:p>
    <w:p w:rsidR="00B34991" w:rsidRPr="00947B5D" w:rsidRDefault="00B34991" w:rsidP="00A366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7B5D">
        <w:rPr>
          <w:sz w:val="24"/>
          <w:szCs w:val="24"/>
        </w:rPr>
        <w:t>Финансовый риск реализации муниципальной программы представляет собой невыполнение в полном объеме принятых по программе финансовых обязательств.</w:t>
      </w:r>
    </w:p>
    <w:p w:rsidR="00B34991" w:rsidRPr="00947B5D" w:rsidRDefault="00B34991" w:rsidP="00A366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7B5D">
        <w:rPr>
          <w:sz w:val="24"/>
          <w:szCs w:val="24"/>
        </w:rPr>
        <w:t>Административный риск связан с неэффективным управлением программой, которое может привести к невыполнению целей и задач муниципальной программы.</w:t>
      </w:r>
    </w:p>
    <w:p w:rsidR="00B34991" w:rsidRPr="00947B5D" w:rsidRDefault="00B34991" w:rsidP="00A366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7B5D">
        <w:rPr>
          <w:sz w:val="24"/>
          <w:szCs w:val="24"/>
        </w:rPr>
        <w:t>Способами ограничения административного риска являются:</w:t>
      </w:r>
    </w:p>
    <w:p w:rsidR="00B34991" w:rsidRPr="00947B5D" w:rsidRDefault="00B34991" w:rsidP="00A366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7B5D">
        <w:rPr>
          <w:sz w:val="24"/>
          <w:szCs w:val="24"/>
        </w:rPr>
        <w:t xml:space="preserve">- </w:t>
      </w:r>
      <w:proofErr w:type="gramStart"/>
      <w:r w:rsidRPr="00947B5D">
        <w:rPr>
          <w:sz w:val="24"/>
          <w:szCs w:val="24"/>
        </w:rPr>
        <w:t>контроль за</w:t>
      </w:r>
      <w:proofErr w:type="gramEnd"/>
      <w:r w:rsidRPr="00947B5D">
        <w:rPr>
          <w:sz w:val="24"/>
          <w:szCs w:val="24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B34991" w:rsidRPr="00947B5D" w:rsidRDefault="00B34991" w:rsidP="00A366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7B5D">
        <w:rPr>
          <w:sz w:val="24"/>
          <w:szCs w:val="24"/>
        </w:rPr>
        <w:t>- формирование ежегодных планов реализации муниципальной программы;</w:t>
      </w:r>
    </w:p>
    <w:p w:rsidR="00B34991" w:rsidRPr="00947B5D" w:rsidRDefault="00B34991" w:rsidP="00A366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7B5D">
        <w:rPr>
          <w:sz w:val="24"/>
          <w:szCs w:val="24"/>
        </w:rPr>
        <w:t>- непрерывный мониторинг выполнения индикаторов (показателей) муниципальной программы;</w:t>
      </w:r>
    </w:p>
    <w:p w:rsidR="00B34991" w:rsidRPr="00947B5D" w:rsidRDefault="00B34991" w:rsidP="00A366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47B5D">
        <w:rPr>
          <w:sz w:val="24"/>
          <w:szCs w:val="24"/>
        </w:rPr>
        <w:t>- информирование населения и открытая публикация данных о ходе реализации муниципальной программы.</w:t>
      </w:r>
    </w:p>
    <w:p w:rsidR="00B34991" w:rsidRDefault="00B34991" w:rsidP="00A36678">
      <w:pPr>
        <w:ind w:firstLine="709"/>
        <w:jc w:val="both"/>
      </w:pPr>
      <w:r w:rsidRPr="00947B5D">
        <w:rPr>
          <w:sz w:val="24"/>
          <w:szCs w:val="24"/>
        </w:rPr>
        <w:t>Принятие мер по управлению рисками осуществляется ответственным исполнителем на основе мониторинга реализации муниципальной программы и оценки ее эффективности и результативности.</w:t>
      </w:r>
      <w:r w:rsidRPr="009506FC">
        <w:t xml:space="preserve"> </w:t>
      </w:r>
    </w:p>
    <w:p w:rsidR="00B34991" w:rsidRPr="009506FC" w:rsidRDefault="00B34991" w:rsidP="00A36678">
      <w:pPr>
        <w:ind w:firstLine="709"/>
        <w:jc w:val="both"/>
        <w:rPr>
          <w:sz w:val="24"/>
          <w:szCs w:val="24"/>
        </w:rPr>
      </w:pPr>
      <w:r w:rsidRPr="009506FC">
        <w:rPr>
          <w:sz w:val="24"/>
          <w:szCs w:val="24"/>
        </w:rPr>
        <w:t>Общая последовательность качественных и количественных оценок  факторов риска типична и включает в себя следующие действия:</w:t>
      </w:r>
    </w:p>
    <w:p w:rsidR="00B34991" w:rsidRPr="009506FC" w:rsidRDefault="00B34991" w:rsidP="00A36678">
      <w:pPr>
        <w:ind w:firstLine="709"/>
        <w:jc w:val="both"/>
        <w:rPr>
          <w:sz w:val="24"/>
          <w:szCs w:val="24"/>
        </w:rPr>
      </w:pPr>
      <w:r w:rsidRPr="009506FC">
        <w:rPr>
          <w:sz w:val="24"/>
          <w:szCs w:val="24"/>
        </w:rPr>
        <w:t>1) выявление источников и причин риска, этапов и работ, при выполнении которых возникает риск;</w:t>
      </w:r>
    </w:p>
    <w:p w:rsidR="00B34991" w:rsidRPr="009506FC" w:rsidRDefault="00B34991" w:rsidP="00A36678">
      <w:pPr>
        <w:ind w:firstLine="709"/>
        <w:jc w:val="both"/>
        <w:rPr>
          <w:sz w:val="24"/>
          <w:szCs w:val="24"/>
        </w:rPr>
      </w:pPr>
      <w:r w:rsidRPr="009506FC">
        <w:rPr>
          <w:sz w:val="24"/>
          <w:szCs w:val="24"/>
        </w:rPr>
        <w:t>2) идентификация всех возможных качественных и количественных факторов рисков, свойственных рассматриваемому проекту;</w:t>
      </w:r>
    </w:p>
    <w:p w:rsidR="00B34991" w:rsidRPr="009506FC" w:rsidRDefault="00B34991" w:rsidP="00A36678">
      <w:pPr>
        <w:ind w:firstLine="709"/>
        <w:jc w:val="both"/>
        <w:rPr>
          <w:sz w:val="24"/>
          <w:szCs w:val="24"/>
        </w:rPr>
      </w:pPr>
      <w:r w:rsidRPr="009506FC">
        <w:rPr>
          <w:sz w:val="24"/>
          <w:szCs w:val="24"/>
        </w:rPr>
        <w:t>3) оценка уровня отдельных качественных и количественных факторов рисков и риска проекта в целом, определяющая его экономическую целесообразность;</w:t>
      </w:r>
    </w:p>
    <w:p w:rsidR="00B34991" w:rsidRPr="009506FC" w:rsidRDefault="00B34991" w:rsidP="00A36678">
      <w:pPr>
        <w:ind w:firstLine="709"/>
        <w:jc w:val="both"/>
        <w:rPr>
          <w:sz w:val="24"/>
          <w:szCs w:val="24"/>
        </w:rPr>
      </w:pPr>
      <w:r w:rsidRPr="009506FC">
        <w:rPr>
          <w:sz w:val="24"/>
          <w:szCs w:val="24"/>
        </w:rPr>
        <w:t>4) определение допустимого качественного и количественного фактора уровня риска;</w:t>
      </w:r>
    </w:p>
    <w:p w:rsidR="00B34991" w:rsidRPr="009506FC" w:rsidRDefault="00B34991" w:rsidP="00A36678">
      <w:pPr>
        <w:ind w:firstLine="709"/>
        <w:jc w:val="both"/>
        <w:rPr>
          <w:sz w:val="24"/>
          <w:szCs w:val="24"/>
        </w:rPr>
      </w:pPr>
      <w:r w:rsidRPr="009506FC">
        <w:rPr>
          <w:sz w:val="24"/>
          <w:szCs w:val="24"/>
        </w:rPr>
        <w:t>5) разработка мероприятий по снижению риска.</w:t>
      </w:r>
    </w:p>
    <w:p w:rsidR="00B34991" w:rsidRPr="009506FC" w:rsidRDefault="00B34991" w:rsidP="00A36678">
      <w:pPr>
        <w:ind w:firstLine="709"/>
        <w:jc w:val="both"/>
        <w:rPr>
          <w:sz w:val="24"/>
          <w:szCs w:val="24"/>
        </w:rPr>
      </w:pPr>
      <w:r w:rsidRPr="009506FC">
        <w:rPr>
          <w:sz w:val="24"/>
          <w:szCs w:val="24"/>
        </w:rPr>
        <w:t>В соответствии с данным алгоритмом оценка риска подразделяется на два взаимно дополняющих направления: качественный подход  и количественный подход.</w:t>
      </w:r>
    </w:p>
    <w:p w:rsidR="00B34991" w:rsidRPr="009506FC" w:rsidRDefault="00B34991" w:rsidP="00A36678">
      <w:pPr>
        <w:ind w:firstLine="709"/>
        <w:jc w:val="both"/>
        <w:rPr>
          <w:sz w:val="24"/>
          <w:szCs w:val="24"/>
        </w:rPr>
      </w:pPr>
      <w:r w:rsidRPr="009506FC">
        <w:rPr>
          <w:sz w:val="24"/>
          <w:szCs w:val="24"/>
        </w:rPr>
        <w:lastRenderedPageBreak/>
        <w:t xml:space="preserve"> Методика качественной оценки рисков является описательной, определяет  количественный результат,  стоимостную оценку выявленных рисков, их негативных последствий и «стабилизационных» мероприятий. Таким образом, главная задача качественного подхода — выявить и идентифицировать возможные виды рисков. Результаты качественного анализа служат важной исходной информацией для осуществления количественного анализа.</w:t>
      </w:r>
    </w:p>
    <w:p w:rsidR="00B34991" w:rsidRPr="009506FC" w:rsidRDefault="00B34991" w:rsidP="00A36678">
      <w:pPr>
        <w:ind w:firstLine="709"/>
        <w:jc w:val="both"/>
        <w:rPr>
          <w:sz w:val="24"/>
          <w:szCs w:val="24"/>
        </w:rPr>
      </w:pPr>
      <w:r w:rsidRPr="009506FC">
        <w:rPr>
          <w:sz w:val="24"/>
          <w:szCs w:val="24"/>
        </w:rPr>
        <w:t>Методами количественного анализа рисков являются:</w:t>
      </w:r>
    </w:p>
    <w:p w:rsidR="00B34991" w:rsidRPr="009506FC" w:rsidRDefault="00B34991" w:rsidP="00A36678">
      <w:pPr>
        <w:ind w:firstLine="709"/>
        <w:jc w:val="both"/>
        <w:rPr>
          <w:sz w:val="24"/>
          <w:szCs w:val="24"/>
        </w:rPr>
      </w:pPr>
      <w:r w:rsidRPr="009506FC">
        <w:rPr>
          <w:sz w:val="24"/>
          <w:szCs w:val="24"/>
        </w:rPr>
        <w:t>1) статистические методы оценки:</w:t>
      </w:r>
    </w:p>
    <w:p w:rsidR="00B34991" w:rsidRPr="009506FC" w:rsidRDefault="00B34991" w:rsidP="00A366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06FC">
        <w:rPr>
          <w:sz w:val="24"/>
          <w:szCs w:val="24"/>
        </w:rPr>
        <w:t>-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 В ходе реализации программы будет проводиться работа, направленная на использование статистических показателей, обеспечивающих объективность оценки хода и результатов реализации программы, в целях повышения их полноты и информационной полезности.</w:t>
      </w:r>
    </w:p>
    <w:p w:rsidR="00B34991" w:rsidRPr="009506FC" w:rsidRDefault="00B34991" w:rsidP="00A36678">
      <w:pPr>
        <w:ind w:firstLine="709"/>
        <w:jc w:val="both"/>
        <w:rPr>
          <w:sz w:val="24"/>
          <w:szCs w:val="24"/>
        </w:rPr>
      </w:pPr>
      <w:r w:rsidRPr="009506FC">
        <w:rPr>
          <w:sz w:val="24"/>
          <w:szCs w:val="24"/>
        </w:rPr>
        <w:t>2) метод экспертных оценок:</w:t>
      </w:r>
    </w:p>
    <w:p w:rsidR="00B34991" w:rsidRPr="009506FC" w:rsidRDefault="00B34991" w:rsidP="00A366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06FC">
        <w:rPr>
          <w:sz w:val="24"/>
          <w:szCs w:val="24"/>
        </w:rPr>
        <w:t xml:space="preserve">- выявление и идентификацию потенциальных рисков путем мониторинга основных параметров реализации </w:t>
      </w:r>
      <w:r>
        <w:rPr>
          <w:sz w:val="24"/>
          <w:szCs w:val="24"/>
        </w:rPr>
        <w:t xml:space="preserve">вопросов физической культуры и спорта на муниципальном уровне </w:t>
      </w:r>
      <w:r w:rsidRPr="009506FC">
        <w:rPr>
          <w:sz w:val="24"/>
          <w:szCs w:val="24"/>
        </w:rPr>
        <w:t xml:space="preserve">(социально-экономических и финансовых показателей); </w:t>
      </w:r>
    </w:p>
    <w:p w:rsidR="00B34991" w:rsidRPr="009506FC" w:rsidRDefault="00B34991" w:rsidP="00A366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06FC">
        <w:rPr>
          <w:sz w:val="24"/>
          <w:szCs w:val="24"/>
        </w:rPr>
        <w:t>- мониторинг и оценку исполнения целевых показателей (индикаторов), а также достижения индекса программы, выявление факторов риска, оценку их значимости (анализ вероятности того, что произойдут события, способные отрицательно повлиять на конечные результаты реализации программы) с целью уточнения задач и мероприятий программы.</w:t>
      </w:r>
    </w:p>
    <w:p w:rsidR="00B34991" w:rsidRPr="009506FC" w:rsidRDefault="00B34991" w:rsidP="00A366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06FC">
        <w:rPr>
          <w:sz w:val="24"/>
          <w:szCs w:val="24"/>
        </w:rPr>
        <w:t>3) финансовые риски:</w:t>
      </w:r>
    </w:p>
    <w:p w:rsidR="00B34991" w:rsidRPr="009506FC" w:rsidRDefault="00B34991" w:rsidP="00A366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06FC">
        <w:rPr>
          <w:sz w:val="24"/>
          <w:szCs w:val="24"/>
        </w:rPr>
        <w:t>- макроэкономические и финансовые риски связаны с возможными кризисными явлениями в мировой и российской экономике, снижение объемов финансирования программных мероприятий из средств бюджета. Возникновение данных рисков может привести к недофинансированию запланированных мероприятий, в том числе публичных нормативных обязательств, что приведет к росту социальной напряженности в обществе. При возникновении макроэкономических рисков потребуется существенная корректировка программы в целях обеспечения достижения ее конечных результатов.</w:t>
      </w:r>
    </w:p>
    <w:p w:rsidR="00B34991" w:rsidRPr="009506FC" w:rsidRDefault="00B34991" w:rsidP="00A36678">
      <w:pPr>
        <w:ind w:firstLine="709"/>
        <w:jc w:val="both"/>
        <w:rPr>
          <w:sz w:val="24"/>
          <w:szCs w:val="24"/>
        </w:rPr>
      </w:pPr>
      <w:r w:rsidRPr="009506FC">
        <w:rPr>
          <w:sz w:val="24"/>
          <w:szCs w:val="24"/>
        </w:rPr>
        <w:t>3) метод аналогий.</w:t>
      </w:r>
    </w:p>
    <w:p w:rsidR="00B34991" w:rsidRPr="009506FC" w:rsidRDefault="00B34991" w:rsidP="00A366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506FC">
        <w:rPr>
          <w:sz w:val="24"/>
          <w:szCs w:val="24"/>
        </w:rPr>
        <w:t>Оптимизация указанных рисков возможна за счет рационального использования бюджетных средств, исполнения индикативных показателей, достижения индекса программы и максимальной координации действий всех участников программы.</w:t>
      </w:r>
    </w:p>
    <w:p w:rsidR="005C5278" w:rsidRDefault="005C5278" w:rsidP="00B34991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B34991" w:rsidRPr="005C5278" w:rsidRDefault="005C5278" w:rsidP="00B34991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5C5278">
        <w:rPr>
          <w:b/>
          <w:sz w:val="24"/>
          <w:szCs w:val="24"/>
          <w:lang w:val="en-US"/>
        </w:rPr>
        <w:t>IX</w:t>
      </w:r>
      <w:r w:rsidRPr="005C5278">
        <w:rPr>
          <w:b/>
          <w:sz w:val="24"/>
          <w:szCs w:val="24"/>
        </w:rPr>
        <w:t xml:space="preserve">. </w:t>
      </w:r>
      <w:r w:rsidR="00B34991" w:rsidRPr="005C5278">
        <w:rPr>
          <w:b/>
          <w:sz w:val="24"/>
          <w:szCs w:val="24"/>
        </w:rPr>
        <w:t>Прав</w:t>
      </w:r>
      <w:r>
        <w:rPr>
          <w:b/>
          <w:sz w:val="24"/>
          <w:szCs w:val="24"/>
        </w:rPr>
        <w:t>овое регулирование</w:t>
      </w:r>
      <w:r w:rsidR="00B34991" w:rsidRPr="005C5278">
        <w:rPr>
          <w:b/>
          <w:sz w:val="24"/>
          <w:szCs w:val="24"/>
        </w:rPr>
        <w:t xml:space="preserve"> программы</w:t>
      </w:r>
    </w:p>
    <w:p w:rsidR="00203B10" w:rsidRPr="006D2BED" w:rsidRDefault="00203B10" w:rsidP="00203B10">
      <w:pPr>
        <w:autoSpaceDE w:val="0"/>
        <w:autoSpaceDN w:val="0"/>
        <w:adjustRightInd w:val="0"/>
        <w:jc w:val="center"/>
        <w:outlineLvl w:val="1"/>
        <w:rPr>
          <w:b/>
        </w:rPr>
      </w:pPr>
    </w:p>
    <w:tbl>
      <w:tblPr>
        <w:tblW w:w="97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4111"/>
        <w:gridCol w:w="1260"/>
        <w:gridCol w:w="1260"/>
      </w:tblGrid>
      <w:tr w:rsidR="00203B10" w:rsidRPr="006D2BED" w:rsidTr="006073FB">
        <w:tc>
          <w:tcPr>
            <w:tcW w:w="3119" w:type="dxa"/>
            <w:vAlign w:val="center"/>
          </w:tcPr>
          <w:p w:rsidR="00203B10" w:rsidRPr="006D2BED" w:rsidRDefault="00203B10" w:rsidP="00010F03">
            <w:pPr>
              <w:jc w:val="center"/>
              <w:rPr>
                <w:b/>
              </w:rPr>
            </w:pPr>
            <w:r w:rsidRPr="006D2BED">
              <w:rPr>
                <w:b/>
              </w:rPr>
              <w:t>Вид нормативно-правового акта</w:t>
            </w:r>
          </w:p>
        </w:tc>
        <w:tc>
          <w:tcPr>
            <w:tcW w:w="4111" w:type="dxa"/>
            <w:vAlign w:val="center"/>
          </w:tcPr>
          <w:p w:rsidR="00203B10" w:rsidRPr="006D2BED" w:rsidRDefault="00203B10" w:rsidP="00010F03">
            <w:pPr>
              <w:jc w:val="center"/>
              <w:rPr>
                <w:b/>
              </w:rPr>
            </w:pPr>
            <w:r w:rsidRPr="006D2BED">
              <w:rPr>
                <w:b/>
              </w:rPr>
              <w:t>Основные</w:t>
            </w:r>
          </w:p>
          <w:p w:rsidR="00203B10" w:rsidRPr="006D2BED" w:rsidRDefault="00203B10" w:rsidP="00010F03">
            <w:pPr>
              <w:jc w:val="center"/>
              <w:rPr>
                <w:b/>
              </w:rPr>
            </w:pPr>
            <w:r w:rsidRPr="006D2BED">
              <w:rPr>
                <w:b/>
              </w:rPr>
              <w:t xml:space="preserve"> положения </w:t>
            </w:r>
          </w:p>
        </w:tc>
        <w:tc>
          <w:tcPr>
            <w:tcW w:w="1260" w:type="dxa"/>
            <w:vAlign w:val="center"/>
          </w:tcPr>
          <w:p w:rsidR="00203B10" w:rsidRPr="006D2BED" w:rsidRDefault="00203B10" w:rsidP="00010F03">
            <w:pPr>
              <w:jc w:val="center"/>
              <w:rPr>
                <w:b/>
              </w:rPr>
            </w:pPr>
            <w:r w:rsidRPr="006D2BED">
              <w:rPr>
                <w:b/>
              </w:rPr>
              <w:t>Ответственный исполнитель и</w:t>
            </w:r>
          </w:p>
          <w:p w:rsidR="00203B10" w:rsidRPr="006D2BED" w:rsidRDefault="00203B10" w:rsidP="00010F03">
            <w:pPr>
              <w:jc w:val="center"/>
              <w:rPr>
                <w:b/>
              </w:rPr>
            </w:pPr>
            <w:r w:rsidRPr="006D2BED">
              <w:rPr>
                <w:b/>
              </w:rPr>
              <w:t xml:space="preserve"> соисполнитель</w:t>
            </w:r>
          </w:p>
        </w:tc>
        <w:tc>
          <w:tcPr>
            <w:tcW w:w="1260" w:type="dxa"/>
            <w:vAlign w:val="center"/>
          </w:tcPr>
          <w:p w:rsidR="00203B10" w:rsidRPr="006D2BED" w:rsidRDefault="00203B10" w:rsidP="00010F03">
            <w:pPr>
              <w:jc w:val="center"/>
              <w:rPr>
                <w:b/>
              </w:rPr>
            </w:pPr>
            <w:r w:rsidRPr="006D2BED">
              <w:rPr>
                <w:b/>
              </w:rPr>
              <w:t>Ожидаемые сроки</w:t>
            </w:r>
          </w:p>
          <w:p w:rsidR="00203B10" w:rsidRPr="006D2BED" w:rsidRDefault="00203B10" w:rsidP="00010F03">
            <w:pPr>
              <w:jc w:val="center"/>
              <w:rPr>
                <w:b/>
              </w:rPr>
            </w:pPr>
            <w:r w:rsidRPr="006D2BED">
              <w:rPr>
                <w:b/>
              </w:rPr>
              <w:t xml:space="preserve"> принятия</w:t>
            </w:r>
          </w:p>
        </w:tc>
      </w:tr>
      <w:tr w:rsidR="00203B10" w:rsidRPr="006D2BED" w:rsidTr="006073FB">
        <w:trPr>
          <w:trHeight w:val="483"/>
        </w:trPr>
        <w:tc>
          <w:tcPr>
            <w:tcW w:w="3119" w:type="dxa"/>
          </w:tcPr>
          <w:p w:rsidR="00203B10" w:rsidRPr="006D2BED" w:rsidRDefault="00203B10" w:rsidP="00203B10">
            <w:pPr>
              <w:jc w:val="both"/>
            </w:pPr>
            <w:r w:rsidRPr="006D2BED">
              <w:t>Внесение изменений в отдельные норма</w:t>
            </w:r>
            <w:r>
              <w:t>тивно-правовые акты муниципального образования «</w:t>
            </w:r>
            <w:proofErr w:type="spellStart"/>
            <w:r>
              <w:t>Мухоршибирский</w:t>
            </w:r>
            <w:proofErr w:type="spellEnd"/>
            <w:r>
              <w:t xml:space="preserve"> район» </w:t>
            </w:r>
            <w:r w:rsidRPr="006D2BED">
              <w:t xml:space="preserve">в сфере </w:t>
            </w:r>
            <w:r>
              <w:t>физической культуры и спорта.</w:t>
            </w:r>
          </w:p>
        </w:tc>
        <w:tc>
          <w:tcPr>
            <w:tcW w:w="4111" w:type="dxa"/>
          </w:tcPr>
          <w:p w:rsidR="00203B10" w:rsidRPr="006D2BED" w:rsidRDefault="00203B10" w:rsidP="00010F03">
            <w:pPr>
              <w:jc w:val="both"/>
            </w:pPr>
            <w:r w:rsidRPr="006D2BED">
              <w:t xml:space="preserve">Приведение нормативно-правовых актов </w:t>
            </w:r>
            <w:r>
              <w:t>муниципального образования «</w:t>
            </w:r>
            <w:proofErr w:type="spellStart"/>
            <w:r>
              <w:t>Мухоршибирский</w:t>
            </w:r>
            <w:proofErr w:type="spellEnd"/>
            <w:r>
              <w:t xml:space="preserve"> район»</w:t>
            </w:r>
            <w:r w:rsidRPr="006D2BED">
              <w:t xml:space="preserve"> в соответствие с действующим законодательством</w:t>
            </w:r>
          </w:p>
        </w:tc>
        <w:tc>
          <w:tcPr>
            <w:tcW w:w="1260" w:type="dxa"/>
            <w:vAlign w:val="center"/>
          </w:tcPr>
          <w:p w:rsidR="00203B10" w:rsidRPr="006D2BED" w:rsidRDefault="00203B10" w:rsidP="00352F5D">
            <w:pPr>
              <w:jc w:val="center"/>
            </w:pPr>
            <w:r>
              <w:t>Отдел по делам молодежи, ФК и спорту</w:t>
            </w:r>
            <w:r w:rsidR="00352F5D">
              <w:t xml:space="preserve"> администрации МО «</w:t>
            </w:r>
            <w:proofErr w:type="spellStart"/>
            <w:r w:rsidR="00352F5D">
              <w:t>Мухоршибирский</w:t>
            </w:r>
            <w:proofErr w:type="spellEnd"/>
            <w:r w:rsidR="00352F5D">
              <w:t xml:space="preserve"> район»</w:t>
            </w:r>
          </w:p>
        </w:tc>
        <w:tc>
          <w:tcPr>
            <w:tcW w:w="1260" w:type="dxa"/>
            <w:vAlign w:val="center"/>
          </w:tcPr>
          <w:p w:rsidR="00203B10" w:rsidRPr="006D2BED" w:rsidRDefault="00203B10" w:rsidP="00BF71DB">
            <w:pPr>
              <w:jc w:val="center"/>
            </w:pPr>
            <w:r w:rsidRPr="006D2BED">
              <w:t>20</w:t>
            </w:r>
            <w:r w:rsidR="00BF71DB">
              <w:t>2</w:t>
            </w:r>
            <w:r>
              <w:t>5</w:t>
            </w:r>
            <w:r w:rsidRPr="006D2BED">
              <w:t>-20</w:t>
            </w:r>
            <w:r w:rsidR="00BF71DB">
              <w:t>30</w:t>
            </w:r>
            <w:r w:rsidRPr="006D2BED">
              <w:t>гг.</w:t>
            </w:r>
          </w:p>
        </w:tc>
      </w:tr>
    </w:tbl>
    <w:p w:rsidR="00203B10" w:rsidRPr="006D2BED" w:rsidRDefault="00203B10" w:rsidP="00203B10">
      <w:pPr>
        <w:widowControl w:val="0"/>
        <w:autoSpaceDE w:val="0"/>
        <w:autoSpaceDN w:val="0"/>
        <w:adjustRightInd w:val="0"/>
        <w:ind w:firstLine="540"/>
        <w:jc w:val="both"/>
      </w:pPr>
    </w:p>
    <w:sectPr w:rsidR="00203B10" w:rsidRPr="006D2BED" w:rsidSect="006073FB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AFD" w:rsidRDefault="001B3AFD" w:rsidP="00BA76C5">
      <w:r>
        <w:separator/>
      </w:r>
    </w:p>
  </w:endnote>
  <w:endnote w:type="continuationSeparator" w:id="0">
    <w:p w:rsidR="001B3AFD" w:rsidRDefault="001B3AFD" w:rsidP="00BA7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AFD" w:rsidRDefault="001B3AFD" w:rsidP="00BA76C5">
      <w:r>
        <w:separator/>
      </w:r>
    </w:p>
  </w:footnote>
  <w:footnote w:type="continuationSeparator" w:id="0">
    <w:p w:rsidR="001B3AFD" w:rsidRDefault="001B3AFD" w:rsidP="00BA76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02" w:rsidRDefault="007E199B" w:rsidP="00172AC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A340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3402" w:rsidRDefault="00AA3402" w:rsidP="00172AC0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7A8"/>
    <w:multiLevelType w:val="hybridMultilevel"/>
    <w:tmpl w:val="46B84E06"/>
    <w:lvl w:ilvl="0" w:tplc="D08E8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0E01FC"/>
    <w:multiLevelType w:val="hybridMultilevel"/>
    <w:tmpl w:val="8A3CC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B03EA"/>
    <w:multiLevelType w:val="hybridMultilevel"/>
    <w:tmpl w:val="8F309A24"/>
    <w:lvl w:ilvl="0" w:tplc="2872E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DA722C"/>
    <w:multiLevelType w:val="hybridMultilevel"/>
    <w:tmpl w:val="C75ED504"/>
    <w:lvl w:ilvl="0" w:tplc="DC122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61740"/>
    <w:multiLevelType w:val="hybridMultilevel"/>
    <w:tmpl w:val="3BF6C6E8"/>
    <w:lvl w:ilvl="0" w:tplc="45902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997153"/>
    <w:multiLevelType w:val="hybridMultilevel"/>
    <w:tmpl w:val="D8CA4148"/>
    <w:lvl w:ilvl="0" w:tplc="51E2A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7D0558"/>
    <w:multiLevelType w:val="hybridMultilevel"/>
    <w:tmpl w:val="578C31B8"/>
    <w:lvl w:ilvl="0" w:tplc="D08E8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FC91BB5"/>
    <w:multiLevelType w:val="hybridMultilevel"/>
    <w:tmpl w:val="30F2FEC4"/>
    <w:lvl w:ilvl="0" w:tplc="EA2880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224D30"/>
    <w:multiLevelType w:val="multilevel"/>
    <w:tmpl w:val="578C3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961D8F"/>
    <w:multiLevelType w:val="hybridMultilevel"/>
    <w:tmpl w:val="0F569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206998"/>
    <w:multiLevelType w:val="multilevel"/>
    <w:tmpl w:val="7688CBC6"/>
    <w:lvl w:ilvl="0">
      <w:start w:val="4"/>
      <w:numFmt w:val="decimal"/>
      <w:lvlText w:val="%1.......鶤"/>
      <w:lvlJc w:val="left"/>
      <w:pPr>
        <w:ind w:left="2160" w:hanging="2160"/>
      </w:pPr>
      <w:rPr>
        <w:rFonts w:eastAsia="Times New Roman" w:hint="default"/>
        <w:b w:val="0"/>
        <w:color w:val="auto"/>
        <w:sz w:val="24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7104" w:hanging="1440"/>
      </w:pPr>
      <w:rPr>
        <w:rFonts w:eastAsia="Times New Roman" w:hint="default"/>
        <w:b w:val="0"/>
        <w:color w:val="auto"/>
        <w:sz w:val="24"/>
      </w:rPr>
    </w:lvl>
  </w:abstractNum>
  <w:abstractNum w:abstractNumId="11">
    <w:nsid w:val="2F0A5D11"/>
    <w:multiLevelType w:val="hybridMultilevel"/>
    <w:tmpl w:val="B8C4A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4633C5"/>
    <w:multiLevelType w:val="multilevel"/>
    <w:tmpl w:val="888250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331E4295"/>
    <w:multiLevelType w:val="hybridMultilevel"/>
    <w:tmpl w:val="0C44DED8"/>
    <w:lvl w:ilvl="0" w:tplc="C4F0B52A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015FF8"/>
    <w:multiLevelType w:val="hybridMultilevel"/>
    <w:tmpl w:val="DB282E0E"/>
    <w:lvl w:ilvl="0" w:tplc="C4F0B52A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35223C"/>
    <w:multiLevelType w:val="hybridMultilevel"/>
    <w:tmpl w:val="14020DEC"/>
    <w:lvl w:ilvl="0" w:tplc="E1308F3A">
      <w:start w:val="1"/>
      <w:numFmt w:val="bullet"/>
      <w:lvlText w:val="-"/>
      <w:lvlJc w:val="left"/>
      <w:pPr>
        <w:ind w:left="1259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3B810CFC"/>
    <w:multiLevelType w:val="hybridMultilevel"/>
    <w:tmpl w:val="3D2E7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93ABE"/>
    <w:multiLevelType w:val="hybridMultilevel"/>
    <w:tmpl w:val="CE70368E"/>
    <w:lvl w:ilvl="0" w:tplc="4C081DA0">
      <w:start w:val="4"/>
      <w:numFmt w:val="decimal"/>
      <w:lvlText w:val="%1"/>
      <w:lvlJc w:val="left"/>
      <w:pPr>
        <w:ind w:left="1728" w:hanging="1020"/>
      </w:pPr>
      <w:rPr>
        <w:rFonts w:eastAsia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3C10D3B"/>
    <w:multiLevelType w:val="multilevel"/>
    <w:tmpl w:val="DB282E0E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46223FE"/>
    <w:multiLevelType w:val="multilevel"/>
    <w:tmpl w:val="3BF6C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5C18CC"/>
    <w:multiLevelType w:val="hybridMultilevel"/>
    <w:tmpl w:val="D7CE8D70"/>
    <w:lvl w:ilvl="0" w:tplc="7D661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D33D10"/>
    <w:multiLevelType w:val="multilevel"/>
    <w:tmpl w:val="15A80D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628F43DF"/>
    <w:multiLevelType w:val="hybridMultilevel"/>
    <w:tmpl w:val="0A7C9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631B5"/>
    <w:multiLevelType w:val="hybridMultilevel"/>
    <w:tmpl w:val="96AA6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465EB3"/>
    <w:multiLevelType w:val="hybridMultilevel"/>
    <w:tmpl w:val="7234A728"/>
    <w:lvl w:ilvl="0" w:tplc="7BAE59A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E34156E"/>
    <w:multiLevelType w:val="hybridMultilevel"/>
    <w:tmpl w:val="F54AD13C"/>
    <w:lvl w:ilvl="0" w:tplc="EF1A48B0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721E3370"/>
    <w:multiLevelType w:val="hybridMultilevel"/>
    <w:tmpl w:val="FDEAAEEC"/>
    <w:lvl w:ilvl="0" w:tplc="45902B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353B55"/>
    <w:multiLevelType w:val="hybridMultilevel"/>
    <w:tmpl w:val="CCB49BC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78D565D3"/>
    <w:multiLevelType w:val="hybridMultilevel"/>
    <w:tmpl w:val="17125FFE"/>
    <w:lvl w:ilvl="0" w:tplc="DC122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C12292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F905AC"/>
    <w:multiLevelType w:val="hybridMultilevel"/>
    <w:tmpl w:val="6DCC9B0E"/>
    <w:lvl w:ilvl="0" w:tplc="DC12292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0">
    <w:nsid w:val="7EA8478C"/>
    <w:multiLevelType w:val="hybridMultilevel"/>
    <w:tmpl w:val="30F2FEC4"/>
    <w:lvl w:ilvl="0" w:tplc="EA28806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2"/>
  </w:num>
  <w:num w:numId="3">
    <w:abstractNumId w:val="21"/>
  </w:num>
  <w:num w:numId="4">
    <w:abstractNumId w:val="17"/>
  </w:num>
  <w:num w:numId="5">
    <w:abstractNumId w:val="10"/>
  </w:num>
  <w:num w:numId="6">
    <w:abstractNumId w:val="25"/>
  </w:num>
  <w:num w:numId="7">
    <w:abstractNumId w:val="15"/>
  </w:num>
  <w:num w:numId="8">
    <w:abstractNumId w:val="11"/>
  </w:num>
  <w:num w:numId="9">
    <w:abstractNumId w:val="5"/>
  </w:num>
  <w:num w:numId="10">
    <w:abstractNumId w:val="23"/>
  </w:num>
  <w:num w:numId="11">
    <w:abstractNumId w:val="16"/>
  </w:num>
  <w:num w:numId="12">
    <w:abstractNumId w:val="2"/>
  </w:num>
  <w:num w:numId="13">
    <w:abstractNumId w:val="4"/>
  </w:num>
  <w:num w:numId="14">
    <w:abstractNumId w:val="19"/>
  </w:num>
  <w:num w:numId="15">
    <w:abstractNumId w:val="26"/>
  </w:num>
  <w:num w:numId="16">
    <w:abstractNumId w:val="6"/>
  </w:num>
  <w:num w:numId="17">
    <w:abstractNumId w:val="14"/>
  </w:num>
  <w:num w:numId="18">
    <w:abstractNumId w:val="1"/>
  </w:num>
  <w:num w:numId="19">
    <w:abstractNumId w:val="8"/>
  </w:num>
  <w:num w:numId="20">
    <w:abstractNumId w:val="0"/>
  </w:num>
  <w:num w:numId="21">
    <w:abstractNumId w:val="18"/>
  </w:num>
  <w:num w:numId="22">
    <w:abstractNumId w:val="13"/>
  </w:num>
  <w:num w:numId="23">
    <w:abstractNumId w:val="27"/>
  </w:num>
  <w:num w:numId="24">
    <w:abstractNumId w:val="7"/>
  </w:num>
  <w:num w:numId="25">
    <w:abstractNumId w:val="9"/>
  </w:num>
  <w:num w:numId="26">
    <w:abstractNumId w:val="3"/>
  </w:num>
  <w:num w:numId="27">
    <w:abstractNumId w:val="28"/>
  </w:num>
  <w:num w:numId="28">
    <w:abstractNumId w:val="29"/>
  </w:num>
  <w:num w:numId="29">
    <w:abstractNumId w:val="20"/>
  </w:num>
  <w:num w:numId="30">
    <w:abstractNumId w:val="30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991"/>
    <w:rsid w:val="00010F03"/>
    <w:rsid w:val="000124D9"/>
    <w:rsid w:val="0003287F"/>
    <w:rsid w:val="00035FB4"/>
    <w:rsid w:val="00046F12"/>
    <w:rsid w:val="00074A11"/>
    <w:rsid w:val="000958BB"/>
    <w:rsid w:val="000A6100"/>
    <w:rsid w:val="000B45EF"/>
    <w:rsid w:val="000C5213"/>
    <w:rsid w:val="000F1689"/>
    <w:rsid w:val="000F5C97"/>
    <w:rsid w:val="00110D84"/>
    <w:rsid w:val="00161F9F"/>
    <w:rsid w:val="001625E2"/>
    <w:rsid w:val="00172095"/>
    <w:rsid w:val="00172AC0"/>
    <w:rsid w:val="00174607"/>
    <w:rsid w:val="001960DD"/>
    <w:rsid w:val="001B3AFD"/>
    <w:rsid w:val="001C045E"/>
    <w:rsid w:val="001D6A5B"/>
    <w:rsid w:val="001F6290"/>
    <w:rsid w:val="001F7B62"/>
    <w:rsid w:val="00200A70"/>
    <w:rsid w:val="00203A59"/>
    <w:rsid w:val="00203A6A"/>
    <w:rsid w:val="00203B10"/>
    <w:rsid w:val="00204EDB"/>
    <w:rsid w:val="00206925"/>
    <w:rsid w:val="00243337"/>
    <w:rsid w:val="00251CAF"/>
    <w:rsid w:val="00254B8B"/>
    <w:rsid w:val="00274EC4"/>
    <w:rsid w:val="00285C07"/>
    <w:rsid w:val="002C59FE"/>
    <w:rsid w:val="002E3380"/>
    <w:rsid w:val="00325A3A"/>
    <w:rsid w:val="0034642D"/>
    <w:rsid w:val="00352F5D"/>
    <w:rsid w:val="00357B40"/>
    <w:rsid w:val="00357C49"/>
    <w:rsid w:val="0038796C"/>
    <w:rsid w:val="003A4C0C"/>
    <w:rsid w:val="003C0C8B"/>
    <w:rsid w:val="003C0F78"/>
    <w:rsid w:val="003C63D3"/>
    <w:rsid w:val="004725F3"/>
    <w:rsid w:val="00484E91"/>
    <w:rsid w:val="004A4A3B"/>
    <w:rsid w:val="004C2CBE"/>
    <w:rsid w:val="004E41BB"/>
    <w:rsid w:val="004E4B1C"/>
    <w:rsid w:val="004E653B"/>
    <w:rsid w:val="004F237D"/>
    <w:rsid w:val="004F3E96"/>
    <w:rsid w:val="004F7AC4"/>
    <w:rsid w:val="00545F68"/>
    <w:rsid w:val="00561385"/>
    <w:rsid w:val="00564F70"/>
    <w:rsid w:val="005864B3"/>
    <w:rsid w:val="005A2001"/>
    <w:rsid w:val="005A3C8D"/>
    <w:rsid w:val="005B5233"/>
    <w:rsid w:val="005C5278"/>
    <w:rsid w:val="005E1CFC"/>
    <w:rsid w:val="005E4A66"/>
    <w:rsid w:val="006073FB"/>
    <w:rsid w:val="006251C6"/>
    <w:rsid w:val="0063200F"/>
    <w:rsid w:val="00671428"/>
    <w:rsid w:val="006954F0"/>
    <w:rsid w:val="006C3F45"/>
    <w:rsid w:val="006D4414"/>
    <w:rsid w:val="006E76A8"/>
    <w:rsid w:val="006F5536"/>
    <w:rsid w:val="00702176"/>
    <w:rsid w:val="00706C69"/>
    <w:rsid w:val="00744422"/>
    <w:rsid w:val="007557B1"/>
    <w:rsid w:val="00756282"/>
    <w:rsid w:val="00791564"/>
    <w:rsid w:val="00791822"/>
    <w:rsid w:val="007C590F"/>
    <w:rsid w:val="007E199B"/>
    <w:rsid w:val="007F06AF"/>
    <w:rsid w:val="008046E8"/>
    <w:rsid w:val="0081761E"/>
    <w:rsid w:val="0082707E"/>
    <w:rsid w:val="008472B4"/>
    <w:rsid w:val="00854CD1"/>
    <w:rsid w:val="008A6283"/>
    <w:rsid w:val="008D428B"/>
    <w:rsid w:val="008E0B95"/>
    <w:rsid w:val="00937F66"/>
    <w:rsid w:val="009405E1"/>
    <w:rsid w:val="00950630"/>
    <w:rsid w:val="009548A1"/>
    <w:rsid w:val="00956A1B"/>
    <w:rsid w:val="009603D0"/>
    <w:rsid w:val="00962441"/>
    <w:rsid w:val="00977346"/>
    <w:rsid w:val="00987EBC"/>
    <w:rsid w:val="00987FBA"/>
    <w:rsid w:val="0099057E"/>
    <w:rsid w:val="00994026"/>
    <w:rsid w:val="009B4BC0"/>
    <w:rsid w:val="009C0C94"/>
    <w:rsid w:val="009C42F1"/>
    <w:rsid w:val="009C46E5"/>
    <w:rsid w:val="009D20F5"/>
    <w:rsid w:val="009E0BA2"/>
    <w:rsid w:val="009F0C54"/>
    <w:rsid w:val="009F3598"/>
    <w:rsid w:val="00A02C4C"/>
    <w:rsid w:val="00A10AA2"/>
    <w:rsid w:val="00A1557C"/>
    <w:rsid w:val="00A17CBE"/>
    <w:rsid w:val="00A2226A"/>
    <w:rsid w:val="00A317B8"/>
    <w:rsid w:val="00A35340"/>
    <w:rsid w:val="00A36678"/>
    <w:rsid w:val="00A6156D"/>
    <w:rsid w:val="00A84443"/>
    <w:rsid w:val="00A940D2"/>
    <w:rsid w:val="00A97634"/>
    <w:rsid w:val="00AA3402"/>
    <w:rsid w:val="00AA7BF3"/>
    <w:rsid w:val="00AB73FD"/>
    <w:rsid w:val="00AC21A6"/>
    <w:rsid w:val="00B04FDB"/>
    <w:rsid w:val="00B05225"/>
    <w:rsid w:val="00B07483"/>
    <w:rsid w:val="00B11DA1"/>
    <w:rsid w:val="00B20097"/>
    <w:rsid w:val="00B34991"/>
    <w:rsid w:val="00B54036"/>
    <w:rsid w:val="00B60330"/>
    <w:rsid w:val="00B63BED"/>
    <w:rsid w:val="00B814F0"/>
    <w:rsid w:val="00B827D9"/>
    <w:rsid w:val="00BA76C5"/>
    <w:rsid w:val="00BC37CE"/>
    <w:rsid w:val="00BC576D"/>
    <w:rsid w:val="00BD64AE"/>
    <w:rsid w:val="00BF6591"/>
    <w:rsid w:val="00BF71DB"/>
    <w:rsid w:val="00C4061D"/>
    <w:rsid w:val="00C42919"/>
    <w:rsid w:val="00C52A19"/>
    <w:rsid w:val="00C636D4"/>
    <w:rsid w:val="00C66238"/>
    <w:rsid w:val="00C814A9"/>
    <w:rsid w:val="00CB3559"/>
    <w:rsid w:val="00CE1FEA"/>
    <w:rsid w:val="00CE6AD4"/>
    <w:rsid w:val="00D063F4"/>
    <w:rsid w:val="00D22151"/>
    <w:rsid w:val="00D41F85"/>
    <w:rsid w:val="00D50EE4"/>
    <w:rsid w:val="00D65DB3"/>
    <w:rsid w:val="00D7753F"/>
    <w:rsid w:val="00D827B7"/>
    <w:rsid w:val="00D84051"/>
    <w:rsid w:val="00D95329"/>
    <w:rsid w:val="00DA6BA4"/>
    <w:rsid w:val="00DB32B9"/>
    <w:rsid w:val="00DB5AF3"/>
    <w:rsid w:val="00DB772A"/>
    <w:rsid w:val="00DD6CD8"/>
    <w:rsid w:val="00DD7682"/>
    <w:rsid w:val="00E1646F"/>
    <w:rsid w:val="00E60FB6"/>
    <w:rsid w:val="00E9111B"/>
    <w:rsid w:val="00E965A6"/>
    <w:rsid w:val="00F00591"/>
    <w:rsid w:val="00F11A39"/>
    <w:rsid w:val="00F13109"/>
    <w:rsid w:val="00F25F22"/>
    <w:rsid w:val="00F3005A"/>
    <w:rsid w:val="00F3118A"/>
    <w:rsid w:val="00F4155A"/>
    <w:rsid w:val="00F765BB"/>
    <w:rsid w:val="00F8381A"/>
    <w:rsid w:val="00FB200B"/>
    <w:rsid w:val="00FC69B8"/>
    <w:rsid w:val="00FD204A"/>
    <w:rsid w:val="00FD395D"/>
    <w:rsid w:val="00FE6DC8"/>
    <w:rsid w:val="00FF3A02"/>
    <w:rsid w:val="00FF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4991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349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4991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B3499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B34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нак Знак"/>
    <w:basedOn w:val="a"/>
    <w:rsid w:val="00B3499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header"/>
    <w:basedOn w:val="a"/>
    <w:link w:val="a5"/>
    <w:uiPriority w:val="99"/>
    <w:rsid w:val="00B349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349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34991"/>
  </w:style>
  <w:style w:type="paragraph" w:styleId="a7">
    <w:name w:val="Balloon Text"/>
    <w:basedOn w:val="a"/>
    <w:link w:val="a8"/>
    <w:semiHidden/>
    <w:rsid w:val="00B349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349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B349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B34991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B3499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Normal">
    <w:name w:val="ConsNormal"/>
    <w:rsid w:val="00B34991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21">
    <w:name w:val="Обычный2"/>
    <w:rsid w:val="00B34991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3">
    <w:name w:val="Обычный3"/>
    <w:rsid w:val="00B34991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9">
    <w:name w:val="List Paragraph"/>
    <w:basedOn w:val="a"/>
    <w:link w:val="aa"/>
    <w:qFormat/>
    <w:rsid w:val="00B34991"/>
    <w:pPr>
      <w:spacing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paragraph" w:styleId="22">
    <w:name w:val="Body Text Indent 2"/>
    <w:basedOn w:val="a"/>
    <w:link w:val="23"/>
    <w:rsid w:val="00B34991"/>
    <w:pPr>
      <w:spacing w:after="120" w:line="480" w:lineRule="auto"/>
      <w:ind w:left="283"/>
    </w:pPr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B34991"/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rsid w:val="00B34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uiPriority w:val="99"/>
    <w:rsid w:val="00B34991"/>
    <w:rPr>
      <w:rFonts w:ascii="Times New Roman" w:hAnsi="Times New Roman" w:cs="Times New Roman"/>
      <w:sz w:val="22"/>
      <w:szCs w:val="22"/>
    </w:rPr>
  </w:style>
  <w:style w:type="paragraph" w:styleId="ac">
    <w:name w:val="Body Text"/>
    <w:basedOn w:val="a"/>
    <w:link w:val="ad"/>
    <w:rsid w:val="00B34991"/>
    <w:pPr>
      <w:spacing w:after="120"/>
    </w:pPr>
  </w:style>
  <w:style w:type="character" w:customStyle="1" w:styleId="ad">
    <w:name w:val="Основной текст Знак"/>
    <w:basedOn w:val="a0"/>
    <w:link w:val="ac"/>
    <w:rsid w:val="00B349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rsid w:val="00B3499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uiPriority w:val="99"/>
    <w:rsid w:val="00B34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footer"/>
    <w:basedOn w:val="a"/>
    <w:link w:val="af0"/>
    <w:rsid w:val="00B3499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B349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Абзац списка Знак"/>
    <w:link w:val="a9"/>
    <w:locked/>
    <w:rsid w:val="00B34991"/>
    <w:rPr>
      <w:rFonts w:ascii="Times New Roman" w:eastAsia="Calibri" w:hAnsi="Times New Roman" w:cs="Times New Roman"/>
      <w:sz w:val="28"/>
      <w:szCs w:val="28"/>
    </w:rPr>
  </w:style>
  <w:style w:type="paragraph" w:customStyle="1" w:styleId="af1">
    <w:name w:val="Знак Знак Знак Знак Знак Знак Знак Знак Знак Знак"/>
    <w:basedOn w:val="a"/>
    <w:rsid w:val="00B34991"/>
    <w:rPr>
      <w:rFonts w:ascii="Verdana" w:hAnsi="Verdana" w:cs="Verdana"/>
      <w:lang w:val="en-US" w:eastAsia="en-US"/>
    </w:rPr>
  </w:style>
  <w:style w:type="paragraph" w:customStyle="1" w:styleId="130">
    <w:name w:val="130"/>
    <w:basedOn w:val="a"/>
    <w:rsid w:val="00B34991"/>
    <w:pPr>
      <w:spacing w:before="120" w:after="120"/>
    </w:pPr>
    <w:rPr>
      <w:rFonts w:ascii="Century" w:hAnsi="Century"/>
      <w:i/>
      <w:iCs/>
      <w:sz w:val="24"/>
      <w:szCs w:val="24"/>
    </w:rPr>
  </w:style>
  <w:style w:type="paragraph" w:customStyle="1" w:styleId="af2">
    <w:name w:val="Знак Знак Знак Знак Знак Знак Знак"/>
    <w:basedOn w:val="a"/>
    <w:rsid w:val="00B34991"/>
    <w:rPr>
      <w:rFonts w:ascii="Verdana" w:hAnsi="Verdana" w:cs="Verdana"/>
      <w:lang w:val="en-US" w:eastAsia="en-US"/>
    </w:rPr>
  </w:style>
  <w:style w:type="paragraph" w:customStyle="1" w:styleId="12">
    <w:name w:val="Подзаголовок1"/>
    <w:basedOn w:val="a"/>
    <w:rsid w:val="00B34991"/>
    <w:pPr>
      <w:widowControl w:val="0"/>
      <w:spacing w:line="360" w:lineRule="auto"/>
      <w:jc w:val="center"/>
    </w:pPr>
    <w:rPr>
      <w:rFonts w:ascii="Arial" w:hAnsi="Arial"/>
      <w:b/>
      <w:snapToGrid w:val="0"/>
      <w:sz w:val="28"/>
    </w:rPr>
  </w:style>
  <w:style w:type="paragraph" w:customStyle="1" w:styleId="ConsPlusTitle">
    <w:name w:val="ConsPlusTitle"/>
    <w:rsid w:val="00B3499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3">
    <w:name w:val="Знак Знак Знак Знак"/>
    <w:basedOn w:val="a"/>
    <w:rsid w:val="00B34991"/>
    <w:rPr>
      <w:rFonts w:ascii="Verdana" w:hAnsi="Verdana" w:cs="Verdana"/>
      <w:lang w:val="en-US" w:eastAsia="en-US"/>
    </w:rPr>
  </w:style>
  <w:style w:type="character" w:styleId="af4">
    <w:name w:val="Hyperlink"/>
    <w:uiPriority w:val="99"/>
    <w:rsid w:val="000958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1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472F2C-9111-4A0F-8291-7F9447E60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11</Pages>
  <Words>3864</Words>
  <Characters>22027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molodej2</dc:creator>
  <cp:lastModifiedBy>Пользователь Windows</cp:lastModifiedBy>
  <cp:revision>13</cp:revision>
  <cp:lastPrinted>2024-08-23T01:22:00Z</cp:lastPrinted>
  <dcterms:created xsi:type="dcterms:W3CDTF">2024-04-25T07:05:00Z</dcterms:created>
  <dcterms:modified xsi:type="dcterms:W3CDTF">2024-09-10T06:51:00Z</dcterms:modified>
</cp:coreProperties>
</file>