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A" w:rsidRDefault="004D274A" w:rsidP="005958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595866">
        <w:rPr>
          <w:b/>
          <w:sz w:val="28"/>
          <w:szCs w:val="28"/>
        </w:rPr>
        <w:t>УНИЦИПАЛЬНОЕ</w:t>
      </w:r>
      <w:r>
        <w:rPr>
          <w:b/>
          <w:sz w:val="28"/>
          <w:szCs w:val="28"/>
        </w:rPr>
        <w:t xml:space="preserve"> </w:t>
      </w:r>
      <w:r w:rsidR="00595866">
        <w:rPr>
          <w:b/>
          <w:sz w:val="28"/>
          <w:szCs w:val="28"/>
        </w:rPr>
        <w:t xml:space="preserve">ОБРАЗОВАНИЕ СЕЛЬСКОЕ ПОСЕЛЕНИЕ </w:t>
      </w:r>
      <w:r w:rsidR="00595866">
        <w:rPr>
          <w:b/>
          <w:bCs/>
          <w:sz w:val="28"/>
          <w:szCs w:val="28"/>
        </w:rPr>
        <w:t>«ШАРАЛДАЙСКОЕ»</w:t>
      </w:r>
    </w:p>
    <w:p w:rsidR="00595866" w:rsidRDefault="004D274A" w:rsidP="0059586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95866">
        <w:rPr>
          <w:b/>
          <w:bCs/>
          <w:sz w:val="28"/>
          <w:szCs w:val="28"/>
        </w:rPr>
        <w:t>УХОРШИБИРСКОГО РАЙОНА</w:t>
      </w:r>
    </w:p>
    <w:p w:rsidR="004D274A" w:rsidRDefault="004D274A" w:rsidP="00595866">
      <w:pPr>
        <w:spacing w:after="1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</w:t>
      </w:r>
      <w:r w:rsidR="00595866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Б</w:t>
      </w:r>
      <w:r w:rsidR="00595866">
        <w:rPr>
          <w:b/>
          <w:bCs/>
          <w:sz w:val="28"/>
          <w:szCs w:val="28"/>
        </w:rPr>
        <w:t>УРЯТИЯ</w:t>
      </w:r>
    </w:p>
    <w:p w:rsidR="004D274A" w:rsidRDefault="004D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866" w:rsidRDefault="00595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866" w:rsidRDefault="00595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866" w:rsidRDefault="00595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866" w:rsidRDefault="00595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от</w:t>
      </w:r>
      <w:r w:rsidR="00595866">
        <w:rPr>
          <w:rFonts w:ascii="Times New Roman" w:hAnsi="Times New Roman" w:cs="Times New Roman"/>
          <w:sz w:val="28"/>
          <w:szCs w:val="28"/>
        </w:rPr>
        <w:t xml:space="preserve"> </w:t>
      </w:r>
      <w:r w:rsidR="003B5598" w:rsidRPr="00322119">
        <w:rPr>
          <w:rFonts w:ascii="Times New Roman" w:hAnsi="Times New Roman" w:cs="Times New Roman"/>
          <w:sz w:val="28"/>
          <w:szCs w:val="28"/>
        </w:rPr>
        <w:t>02</w:t>
      </w:r>
      <w:r w:rsidR="003B5598">
        <w:rPr>
          <w:rFonts w:ascii="Times New Roman" w:hAnsi="Times New Roman" w:cs="Times New Roman"/>
          <w:sz w:val="28"/>
          <w:szCs w:val="28"/>
        </w:rPr>
        <w:t xml:space="preserve"> </w:t>
      </w:r>
      <w:r w:rsidR="004D274A">
        <w:rPr>
          <w:rFonts w:ascii="Times New Roman" w:hAnsi="Times New Roman" w:cs="Times New Roman"/>
          <w:sz w:val="28"/>
          <w:szCs w:val="28"/>
        </w:rPr>
        <w:t xml:space="preserve"> </w:t>
      </w:r>
      <w:r w:rsidR="003B5598">
        <w:rPr>
          <w:rFonts w:ascii="Times New Roman" w:hAnsi="Times New Roman" w:cs="Times New Roman"/>
          <w:sz w:val="28"/>
          <w:szCs w:val="28"/>
        </w:rPr>
        <w:t>ноября</w:t>
      </w:r>
      <w:r w:rsidR="008E277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2015 г. </w:t>
      </w:r>
      <w:r w:rsidR="005958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N </w:t>
      </w:r>
      <w:r w:rsidR="003B5598" w:rsidRPr="003B5598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B142E6" w:rsidRDefault="008E2773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95866">
        <w:rPr>
          <w:rFonts w:ascii="Times New Roman" w:hAnsi="Times New Roman" w:cs="Times New Roman"/>
          <w:sz w:val="28"/>
          <w:szCs w:val="28"/>
        </w:rPr>
        <w:t>Шаралдай</w:t>
      </w:r>
    </w:p>
    <w:p w:rsidR="00497AAF" w:rsidRPr="008A783A" w:rsidRDefault="00497AAF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66" w:rsidRPr="008A783A" w:rsidRDefault="00595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595866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Основные направления </w:t>
      </w:r>
      <w:proofErr w:type="gramStart"/>
      <w:r>
        <w:rPr>
          <w:b/>
          <w:bCs/>
          <w:sz w:val="28"/>
        </w:rPr>
        <w:t>налоговой</w:t>
      </w:r>
      <w:proofErr w:type="gramEnd"/>
    </w:p>
    <w:p w:rsidR="000172D5" w:rsidRPr="00D3365B" w:rsidRDefault="000172D5" w:rsidP="00595866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 w:rsidR="00E5376A">
        <w:rPr>
          <w:b/>
          <w:bCs/>
          <w:sz w:val="28"/>
        </w:rPr>
        <w:t xml:space="preserve">МО СП </w:t>
      </w:r>
      <w:r w:rsidR="00595866">
        <w:rPr>
          <w:b/>
          <w:bCs/>
          <w:sz w:val="28"/>
        </w:rPr>
        <w:t>«Шаралдайское»</w:t>
      </w:r>
    </w:p>
    <w:p w:rsidR="000172D5" w:rsidRDefault="000172D5" w:rsidP="00595866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на 201</w:t>
      </w:r>
      <w:r>
        <w:rPr>
          <w:b/>
          <w:bCs/>
          <w:sz w:val="28"/>
        </w:rPr>
        <w:t>6</w:t>
      </w:r>
      <w:r w:rsidRPr="00D3365B">
        <w:rPr>
          <w:b/>
          <w:bCs/>
          <w:sz w:val="28"/>
        </w:rPr>
        <w:t xml:space="preserve"> - 201</w:t>
      </w:r>
      <w:r>
        <w:rPr>
          <w:b/>
          <w:bCs/>
          <w:sz w:val="28"/>
        </w:rPr>
        <w:t>8</w:t>
      </w:r>
      <w:r w:rsidRPr="00D3365B">
        <w:rPr>
          <w:b/>
          <w:bCs/>
          <w:sz w:val="28"/>
        </w:rPr>
        <w:t xml:space="preserve"> годы</w:t>
      </w:r>
    </w:p>
    <w:p w:rsidR="00665A8C" w:rsidRPr="00D3365B" w:rsidRDefault="00665A8C" w:rsidP="00595866">
      <w:pPr>
        <w:pStyle w:val="1"/>
        <w:spacing w:line="240" w:lineRule="auto"/>
        <w:ind w:firstLine="0"/>
        <w:rPr>
          <w:b/>
          <w:bCs/>
          <w:sz w:val="28"/>
        </w:rPr>
      </w:pPr>
    </w:p>
    <w:p w:rsidR="000172D5" w:rsidRPr="00D3365B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595866" w:rsidRDefault="00595866" w:rsidP="000172D5">
      <w:pPr>
        <w:pStyle w:val="1"/>
        <w:spacing w:line="240" w:lineRule="auto"/>
        <w:ind w:firstLine="709"/>
        <w:rPr>
          <w:bCs/>
          <w:sz w:val="28"/>
        </w:rPr>
      </w:pPr>
    </w:p>
    <w:p w:rsidR="00595866" w:rsidRDefault="00595866" w:rsidP="000172D5">
      <w:pPr>
        <w:pStyle w:val="1"/>
        <w:spacing w:line="240" w:lineRule="auto"/>
        <w:ind w:firstLine="709"/>
        <w:rPr>
          <w:bCs/>
          <w:sz w:val="28"/>
        </w:rPr>
      </w:pP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</w:t>
      </w:r>
      <w:r w:rsidR="00665A8C">
        <w:rPr>
          <w:bCs/>
          <w:sz w:val="28"/>
        </w:rPr>
        <w:t>налоговой</w:t>
      </w:r>
      <w:r w:rsidRPr="003B2F46">
        <w:rPr>
          <w:bCs/>
          <w:sz w:val="28"/>
        </w:rPr>
        <w:t xml:space="preserve"> политики </w:t>
      </w:r>
      <w:r w:rsidR="00E5376A">
        <w:rPr>
          <w:bCs/>
          <w:sz w:val="28"/>
        </w:rPr>
        <w:t xml:space="preserve">в сельском поселении </w:t>
      </w:r>
      <w:r w:rsidR="00595866">
        <w:rPr>
          <w:bCs/>
          <w:sz w:val="28"/>
        </w:rPr>
        <w:t>«Шаралдайское»</w:t>
      </w:r>
      <w:r w:rsidRPr="003B2F46">
        <w:rPr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76A">
        <w:rPr>
          <w:rFonts w:ascii="Times New Roman" w:hAnsi="Times New Roman" w:cs="Times New Roman"/>
          <w:sz w:val="28"/>
          <w:szCs w:val="28"/>
        </w:rPr>
        <w:t xml:space="preserve">СП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«Шаралдайское»</w:t>
      </w:r>
      <w:r w:rsidRPr="00CD014E">
        <w:rPr>
          <w:rFonts w:ascii="Times New Roman" w:hAnsi="Times New Roman" w:cs="Times New Roman"/>
          <w:sz w:val="28"/>
          <w:szCs w:val="28"/>
        </w:rPr>
        <w:t xml:space="preserve"> на 2016 - 2018 годы согласно приложению.</w:t>
      </w:r>
    </w:p>
    <w:p w:rsidR="008E2773" w:rsidRDefault="00B142E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муниципального образования</w:t>
      </w:r>
      <w:r w:rsidR="00E537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5376A">
        <w:rPr>
          <w:rFonts w:ascii="Times New Roman" w:hAnsi="Times New Roman" w:cs="Times New Roman"/>
          <w:sz w:val="28"/>
          <w:szCs w:val="28"/>
        </w:rPr>
        <w:t>П</w:t>
      </w:r>
      <w:r w:rsidR="0059586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95866">
        <w:rPr>
          <w:rFonts w:ascii="Times New Roman" w:hAnsi="Times New Roman" w:cs="Times New Roman"/>
          <w:sz w:val="28"/>
          <w:szCs w:val="28"/>
        </w:rPr>
        <w:t xml:space="preserve">Шаралдайское»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</w:t>
      </w:r>
      <w:r w:rsidR="00E5376A">
        <w:rPr>
          <w:rFonts w:ascii="Times New Roman" w:hAnsi="Times New Roman" w:cs="Times New Roman"/>
          <w:sz w:val="28"/>
          <w:szCs w:val="28"/>
        </w:rPr>
        <w:t>местного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2016 год учитывать положения </w:t>
      </w:r>
      <w:r w:rsidR="00595866">
        <w:rPr>
          <w:rFonts w:ascii="Times New Roman" w:hAnsi="Times New Roman" w:cs="Times New Roman"/>
          <w:sz w:val="28"/>
          <w:szCs w:val="28"/>
        </w:rPr>
        <w:t>о</w:t>
      </w:r>
      <w:r w:rsidRPr="00CD014E">
        <w:rPr>
          <w:rFonts w:ascii="Times New Roman" w:hAnsi="Times New Roman" w:cs="Times New Roman"/>
          <w:sz w:val="28"/>
          <w:szCs w:val="28"/>
        </w:rPr>
        <w:t xml:space="preserve">сновных направлений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«Шаралдайское»</w:t>
      </w:r>
      <w:r w:rsidR="005272F6">
        <w:rPr>
          <w:rFonts w:ascii="Times New Roman" w:hAnsi="Times New Roman" w:cs="Times New Roman"/>
          <w:sz w:val="28"/>
          <w:szCs w:val="28"/>
        </w:rPr>
        <w:t>.</w:t>
      </w:r>
    </w:p>
    <w:p w:rsidR="005272F6" w:rsidRPr="00CD014E" w:rsidRDefault="005272F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66" w:rsidRDefault="0059586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95866" w:rsidRDefault="0059586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95866" w:rsidRDefault="0059586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97BC2" w:rsidRPr="00772AB4" w:rsidRDefault="00B142E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Глава</w:t>
      </w:r>
      <w:r w:rsidR="0059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C2"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7BC2" w:rsidRPr="00772AB4" w:rsidRDefault="0059586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«Шаралдайское»                                                                             С</w:t>
      </w:r>
      <w:r w:rsidR="00E537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37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Максимов</w:t>
      </w:r>
    </w:p>
    <w:p w:rsidR="00B142E6" w:rsidRPr="008A783A" w:rsidRDefault="00B142E6" w:rsidP="00A97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Pr="00CD014E" w:rsidRDefault="00665A8C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lastRenderedPageBreak/>
        <w:t>Приложение</w:t>
      </w:r>
    </w:p>
    <w:p w:rsidR="00665A8C" w:rsidRPr="00CD014E" w:rsidRDefault="005272F6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65A8C" w:rsidRPr="00CD014E">
        <w:rPr>
          <w:sz w:val="24"/>
          <w:szCs w:val="24"/>
        </w:rPr>
        <w:t xml:space="preserve">аспоряжению </w:t>
      </w:r>
      <w:r w:rsidR="00595866">
        <w:rPr>
          <w:sz w:val="24"/>
          <w:szCs w:val="24"/>
        </w:rPr>
        <w:t>а</w:t>
      </w:r>
      <w:r w:rsidR="00665A8C" w:rsidRPr="00CD014E">
        <w:rPr>
          <w:sz w:val="24"/>
          <w:szCs w:val="24"/>
        </w:rPr>
        <w:t xml:space="preserve">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595866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«Шаралдайское»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 xml:space="preserve">от </w:t>
      </w:r>
      <w:r w:rsidR="003B5598" w:rsidRPr="00322119">
        <w:rPr>
          <w:sz w:val="24"/>
          <w:szCs w:val="24"/>
        </w:rPr>
        <w:t>02</w:t>
      </w:r>
      <w:r w:rsidR="005272F6">
        <w:rPr>
          <w:sz w:val="24"/>
          <w:szCs w:val="24"/>
        </w:rPr>
        <w:t xml:space="preserve">  </w:t>
      </w:r>
      <w:r w:rsidR="003B5598">
        <w:rPr>
          <w:sz w:val="24"/>
          <w:szCs w:val="24"/>
        </w:rPr>
        <w:t xml:space="preserve">ноября </w:t>
      </w:r>
      <w:r w:rsidR="005272F6">
        <w:rPr>
          <w:sz w:val="24"/>
          <w:szCs w:val="24"/>
        </w:rPr>
        <w:t xml:space="preserve"> 2015  № </w:t>
      </w:r>
      <w:r w:rsidR="003B5598" w:rsidRPr="003B5598">
        <w:rPr>
          <w:sz w:val="24"/>
          <w:szCs w:val="24"/>
          <w:u w:val="single"/>
        </w:rPr>
        <w:t>38</w:t>
      </w:r>
      <w:r w:rsidR="005272F6">
        <w:rPr>
          <w:sz w:val="24"/>
          <w:szCs w:val="24"/>
        </w:rPr>
        <w:t xml:space="preserve"> 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A783A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76A">
        <w:rPr>
          <w:rFonts w:ascii="Times New Roman" w:hAnsi="Times New Roman" w:cs="Times New Roman"/>
          <w:sz w:val="28"/>
          <w:szCs w:val="28"/>
        </w:rPr>
        <w:t>С</w:t>
      </w:r>
      <w:r w:rsidR="00595866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E5376A">
        <w:rPr>
          <w:rFonts w:ascii="Times New Roman" w:hAnsi="Times New Roman" w:cs="Times New Roman"/>
          <w:sz w:val="28"/>
          <w:szCs w:val="28"/>
        </w:rPr>
        <w:t xml:space="preserve"> </w:t>
      </w:r>
      <w:r w:rsidR="00595866">
        <w:rPr>
          <w:rFonts w:ascii="Times New Roman" w:hAnsi="Times New Roman" w:cs="Times New Roman"/>
          <w:sz w:val="28"/>
          <w:szCs w:val="28"/>
        </w:rPr>
        <w:t>«</w:t>
      </w:r>
      <w:r w:rsidR="00E47453">
        <w:rPr>
          <w:rFonts w:ascii="Times New Roman" w:hAnsi="Times New Roman" w:cs="Times New Roman"/>
          <w:sz w:val="28"/>
          <w:szCs w:val="28"/>
        </w:rPr>
        <w:t>ШАРАЛДАЙСКОЕ</w:t>
      </w:r>
      <w:r w:rsidR="00595866">
        <w:rPr>
          <w:rFonts w:ascii="Times New Roman" w:hAnsi="Times New Roman" w:cs="Times New Roman"/>
          <w:sz w:val="28"/>
          <w:szCs w:val="28"/>
        </w:rPr>
        <w:t>»</w:t>
      </w:r>
      <w:r w:rsidRPr="008A783A">
        <w:rPr>
          <w:rFonts w:ascii="Times New Roman" w:hAnsi="Times New Roman" w:cs="Times New Roman"/>
          <w:sz w:val="28"/>
          <w:szCs w:val="28"/>
        </w:rPr>
        <w:t xml:space="preserve"> НА 2016 - 2018 ГОДЫ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налоговой политики </w:t>
      </w:r>
      <w:r w:rsidR="00E026E5">
        <w:rPr>
          <w:bCs/>
          <w:sz w:val="28"/>
          <w:szCs w:val="28"/>
        </w:rPr>
        <w:t>с</w:t>
      </w:r>
      <w:r w:rsidR="00E5376A">
        <w:rPr>
          <w:bCs/>
          <w:sz w:val="28"/>
          <w:szCs w:val="28"/>
        </w:rPr>
        <w:t xml:space="preserve">ельского поселения </w:t>
      </w:r>
      <w:r w:rsidR="00595866">
        <w:rPr>
          <w:bCs/>
          <w:sz w:val="28"/>
          <w:szCs w:val="28"/>
        </w:rPr>
        <w:t>«Шаралдайское»</w:t>
      </w:r>
      <w:r>
        <w:rPr>
          <w:bCs/>
          <w:sz w:val="28"/>
          <w:szCs w:val="28"/>
        </w:rPr>
        <w:t xml:space="preserve"> на 2016 - 2018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 </w:t>
      </w:r>
      <w:r w:rsidR="00772AB4">
        <w:rPr>
          <w:bCs/>
          <w:sz w:val="28"/>
          <w:szCs w:val="28"/>
        </w:rPr>
        <w:t xml:space="preserve">и нормативно правовых актов </w:t>
      </w:r>
      <w:r w:rsidR="00E026E5">
        <w:rPr>
          <w:bCs/>
          <w:sz w:val="28"/>
          <w:szCs w:val="28"/>
        </w:rPr>
        <w:t>с</w:t>
      </w:r>
      <w:r w:rsidR="00E5376A">
        <w:rPr>
          <w:bCs/>
          <w:sz w:val="28"/>
          <w:szCs w:val="28"/>
        </w:rPr>
        <w:t xml:space="preserve">ельского поселения </w:t>
      </w:r>
      <w:r w:rsidR="00595866">
        <w:rPr>
          <w:bCs/>
          <w:sz w:val="28"/>
          <w:szCs w:val="28"/>
        </w:rPr>
        <w:t>«Шаралдайское</w:t>
      </w:r>
      <w:proofErr w:type="gramStart"/>
      <w:r w:rsidR="0059586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целях составления проекта </w:t>
      </w:r>
      <w:r w:rsidR="00E5376A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на 2016 год.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A97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«Шаралдайское»</w:t>
      </w:r>
      <w:r w:rsidR="00E4745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E026E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E026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83A"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организациями, формирующими налоговый потенциал </w:t>
      </w:r>
      <w:r w:rsidR="00E026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</w:t>
      </w:r>
      <w:r w:rsidR="00423BF8">
        <w:rPr>
          <w:rFonts w:ascii="Times New Roman" w:hAnsi="Times New Roman" w:cs="Times New Roman"/>
          <w:sz w:val="28"/>
          <w:szCs w:val="28"/>
        </w:rPr>
        <w:t>муниципальной</w:t>
      </w:r>
      <w:r w:rsidRPr="008A783A">
        <w:rPr>
          <w:rFonts w:ascii="Times New Roman" w:hAnsi="Times New Roman" w:cs="Times New Roman"/>
          <w:sz w:val="28"/>
          <w:szCs w:val="28"/>
        </w:rPr>
        <w:t xml:space="preserve"> собственностью, увеличение доходов от ее использования;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142E6" w:rsidRPr="008A783A" w:rsidRDefault="00B142E6" w:rsidP="0042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итоги реализации налоговой политики </w:t>
      </w:r>
      <w:r w:rsidR="00F81D55">
        <w:rPr>
          <w:rFonts w:ascii="Times New Roman" w:hAnsi="Times New Roman" w:cs="Times New Roman"/>
          <w:sz w:val="28"/>
          <w:szCs w:val="28"/>
        </w:rPr>
        <w:t>с</w:t>
      </w:r>
      <w:r w:rsidR="00E5376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«Шаралдайское»</w:t>
      </w:r>
      <w:r w:rsidRPr="008A783A">
        <w:rPr>
          <w:rFonts w:ascii="Times New Roman" w:hAnsi="Times New Roman" w:cs="Times New Roman"/>
          <w:sz w:val="28"/>
          <w:szCs w:val="28"/>
        </w:rPr>
        <w:t xml:space="preserve"> в 201</w:t>
      </w:r>
      <w:r w:rsidR="00CC4722">
        <w:rPr>
          <w:rFonts w:ascii="Times New Roman" w:hAnsi="Times New Roman" w:cs="Times New Roman"/>
          <w:sz w:val="28"/>
          <w:szCs w:val="28"/>
        </w:rPr>
        <w:t>3</w:t>
      </w:r>
      <w:r w:rsidRPr="008A783A">
        <w:rPr>
          <w:rFonts w:ascii="Times New Roman" w:hAnsi="Times New Roman" w:cs="Times New Roman"/>
          <w:sz w:val="28"/>
          <w:szCs w:val="28"/>
        </w:rPr>
        <w:t xml:space="preserve"> - 2014 годах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0E3F10">
        <w:rPr>
          <w:rFonts w:ascii="Times New Roman" w:hAnsi="Times New Roman" w:cs="Times New Roman"/>
          <w:sz w:val="28"/>
          <w:szCs w:val="28"/>
        </w:rPr>
        <w:t>местного</w:t>
      </w:r>
      <w:r w:rsidRPr="008A78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26E5">
        <w:rPr>
          <w:rFonts w:ascii="Times New Roman" w:hAnsi="Times New Roman" w:cs="Times New Roman"/>
          <w:sz w:val="28"/>
          <w:szCs w:val="28"/>
        </w:rPr>
        <w:t>с</w:t>
      </w:r>
      <w:r w:rsidR="00E5376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«Шаралдайское»</w:t>
      </w:r>
      <w:r w:rsidRPr="008A783A">
        <w:rPr>
          <w:rFonts w:ascii="Times New Roman" w:hAnsi="Times New Roman" w:cs="Times New Roman"/>
          <w:sz w:val="28"/>
          <w:szCs w:val="28"/>
        </w:rPr>
        <w:t xml:space="preserve"> в 2014 году составили </w:t>
      </w:r>
      <w:r w:rsidR="000E3F10">
        <w:rPr>
          <w:rFonts w:ascii="Times New Roman" w:hAnsi="Times New Roman" w:cs="Times New Roman"/>
          <w:sz w:val="28"/>
          <w:szCs w:val="28"/>
        </w:rPr>
        <w:t>2</w:t>
      </w:r>
      <w:r w:rsidR="00313017">
        <w:rPr>
          <w:rFonts w:ascii="Times New Roman" w:hAnsi="Times New Roman" w:cs="Times New Roman"/>
          <w:sz w:val="28"/>
          <w:szCs w:val="28"/>
        </w:rPr>
        <w:t>,</w:t>
      </w:r>
      <w:r w:rsidR="000E3F10">
        <w:rPr>
          <w:rFonts w:ascii="Times New Roman" w:hAnsi="Times New Roman" w:cs="Times New Roman"/>
          <w:sz w:val="28"/>
          <w:szCs w:val="28"/>
        </w:rPr>
        <w:t>282</w:t>
      </w:r>
      <w:r w:rsidR="00313017">
        <w:rPr>
          <w:rFonts w:ascii="Times New Roman" w:hAnsi="Times New Roman" w:cs="Times New Roman"/>
          <w:sz w:val="28"/>
          <w:szCs w:val="28"/>
        </w:rPr>
        <w:t xml:space="preserve"> </w:t>
      </w:r>
      <w:r w:rsidR="001217BE">
        <w:rPr>
          <w:rFonts w:ascii="Times New Roman" w:hAnsi="Times New Roman" w:cs="Times New Roman"/>
          <w:sz w:val="28"/>
          <w:szCs w:val="28"/>
        </w:rPr>
        <w:t>млн</w:t>
      </w:r>
      <w:r w:rsidR="00423BF8">
        <w:rPr>
          <w:rFonts w:ascii="Times New Roman" w:hAnsi="Times New Roman" w:cs="Times New Roman"/>
          <w:sz w:val="28"/>
          <w:szCs w:val="28"/>
        </w:rPr>
        <w:t>.</w:t>
      </w:r>
      <w:r w:rsidRPr="008A783A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423BF8">
        <w:rPr>
          <w:rFonts w:ascii="Times New Roman" w:hAnsi="Times New Roman" w:cs="Times New Roman"/>
          <w:sz w:val="28"/>
          <w:szCs w:val="28"/>
        </w:rPr>
        <w:t>у</w:t>
      </w:r>
      <w:r w:rsidR="001133D5">
        <w:rPr>
          <w:rFonts w:ascii="Times New Roman" w:hAnsi="Times New Roman" w:cs="Times New Roman"/>
          <w:sz w:val="28"/>
          <w:szCs w:val="28"/>
        </w:rPr>
        <w:t>величили</w:t>
      </w:r>
      <w:r w:rsidR="00313017">
        <w:rPr>
          <w:rFonts w:ascii="Times New Roman" w:hAnsi="Times New Roman" w:cs="Times New Roman"/>
          <w:sz w:val="28"/>
          <w:szCs w:val="28"/>
        </w:rPr>
        <w:t>сь</w:t>
      </w:r>
      <w:r w:rsidRPr="008A783A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CC4722">
        <w:rPr>
          <w:rFonts w:ascii="Times New Roman" w:hAnsi="Times New Roman" w:cs="Times New Roman"/>
          <w:sz w:val="28"/>
          <w:szCs w:val="28"/>
        </w:rPr>
        <w:t>3</w:t>
      </w:r>
      <w:r w:rsidRPr="008A783A">
        <w:rPr>
          <w:rFonts w:ascii="Times New Roman" w:hAnsi="Times New Roman" w:cs="Times New Roman"/>
          <w:sz w:val="28"/>
          <w:szCs w:val="28"/>
        </w:rPr>
        <w:t xml:space="preserve"> - 2014 годов на </w:t>
      </w:r>
      <w:r w:rsidR="000E3F10">
        <w:rPr>
          <w:rFonts w:ascii="Times New Roman" w:hAnsi="Times New Roman" w:cs="Times New Roman"/>
          <w:sz w:val="28"/>
          <w:szCs w:val="28"/>
        </w:rPr>
        <w:t>214,8</w:t>
      </w:r>
      <w:r w:rsidRPr="008A783A">
        <w:rPr>
          <w:rFonts w:ascii="Times New Roman" w:hAnsi="Times New Roman" w:cs="Times New Roman"/>
          <w:sz w:val="28"/>
          <w:szCs w:val="28"/>
        </w:rPr>
        <w:t>%. Поступление основных налоговых доходов, формирующих консолидированный бюджет, за 201</w:t>
      </w:r>
      <w:r w:rsidR="00BA57F1">
        <w:rPr>
          <w:rFonts w:ascii="Times New Roman" w:hAnsi="Times New Roman" w:cs="Times New Roman"/>
          <w:sz w:val="28"/>
          <w:szCs w:val="28"/>
        </w:rPr>
        <w:t>3</w:t>
      </w:r>
      <w:r w:rsidRPr="008A783A">
        <w:rPr>
          <w:rFonts w:ascii="Times New Roman" w:hAnsi="Times New Roman" w:cs="Times New Roman"/>
          <w:sz w:val="28"/>
          <w:szCs w:val="28"/>
        </w:rPr>
        <w:t xml:space="preserve"> - 2014 годы выглядит следующим образом:</w:t>
      </w: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14E" w:rsidRDefault="00CD014E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4E42E4" w:rsidRDefault="004E42E4" w:rsidP="004E42E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(</w:t>
      </w:r>
      <w:r w:rsidR="001341F1" w:rsidRPr="004E42E4">
        <w:rPr>
          <w:rFonts w:ascii="Times New Roman" w:hAnsi="Times New Roman" w:cs="Times New Roman"/>
          <w:sz w:val="20"/>
        </w:rPr>
        <w:t>млн</w:t>
      </w:r>
      <w:proofErr w:type="gramStart"/>
      <w:r w:rsidR="001341F1" w:rsidRPr="004E42E4">
        <w:rPr>
          <w:rFonts w:ascii="Times New Roman" w:hAnsi="Times New Roman" w:cs="Times New Roman"/>
          <w:sz w:val="20"/>
        </w:rPr>
        <w:t>.р</w:t>
      </w:r>
      <w:proofErr w:type="gramEnd"/>
      <w:r w:rsidR="001341F1" w:rsidRPr="004E42E4">
        <w:rPr>
          <w:rFonts w:ascii="Times New Roman" w:hAnsi="Times New Roman" w:cs="Times New Roman"/>
          <w:sz w:val="20"/>
        </w:rPr>
        <w:t>уб</w:t>
      </w:r>
      <w:r w:rsidR="00CA6D27" w:rsidRPr="004E42E4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268"/>
        <w:gridCol w:w="2268"/>
      </w:tblGrid>
      <w:tr w:rsidR="004E42E4" w:rsidRPr="008A783A" w:rsidTr="004E42E4">
        <w:trPr>
          <w:trHeight w:val="28"/>
        </w:trPr>
        <w:tc>
          <w:tcPr>
            <w:tcW w:w="4882" w:type="dxa"/>
          </w:tcPr>
          <w:p w:rsidR="004E42E4" w:rsidRPr="004E42E4" w:rsidRDefault="004E42E4" w:rsidP="004E4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E42E4" w:rsidRPr="004E42E4" w:rsidRDefault="004E42E4" w:rsidP="004E4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4E42E4" w:rsidRPr="004E42E4" w:rsidRDefault="004E42E4" w:rsidP="004E4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4E42E4" w:rsidRPr="008A783A" w:rsidTr="004E42E4">
        <w:trPr>
          <w:trHeight w:val="284"/>
        </w:trPr>
        <w:tc>
          <w:tcPr>
            <w:tcW w:w="4882" w:type="dxa"/>
          </w:tcPr>
          <w:p w:rsidR="004E42E4" w:rsidRPr="004E42E4" w:rsidRDefault="004E42E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E42E4" w:rsidRPr="004E42E4" w:rsidRDefault="004E42E4" w:rsidP="00B829C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1,062</w:t>
            </w:r>
          </w:p>
        </w:tc>
        <w:tc>
          <w:tcPr>
            <w:tcW w:w="2268" w:type="dxa"/>
          </w:tcPr>
          <w:p w:rsidR="004E42E4" w:rsidRPr="004E42E4" w:rsidRDefault="004E42E4" w:rsidP="00B829C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2,282</w:t>
            </w:r>
          </w:p>
        </w:tc>
      </w:tr>
      <w:tr w:rsidR="004E42E4" w:rsidRPr="008A783A" w:rsidTr="004E42E4">
        <w:trPr>
          <w:trHeight w:val="361"/>
        </w:trPr>
        <w:tc>
          <w:tcPr>
            <w:tcW w:w="4882" w:type="dxa"/>
          </w:tcPr>
          <w:p w:rsidR="004E42E4" w:rsidRPr="004E42E4" w:rsidRDefault="004E42E4" w:rsidP="009A33D6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</w:tcPr>
          <w:p w:rsidR="004E42E4" w:rsidRPr="004E42E4" w:rsidRDefault="004E42E4" w:rsidP="00B829C0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0,620</w:t>
            </w:r>
          </w:p>
        </w:tc>
        <w:tc>
          <w:tcPr>
            <w:tcW w:w="2268" w:type="dxa"/>
          </w:tcPr>
          <w:p w:rsidR="004E42E4" w:rsidRPr="004E42E4" w:rsidRDefault="004E42E4" w:rsidP="00B829C0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1,529</w:t>
            </w:r>
          </w:p>
        </w:tc>
      </w:tr>
      <w:tr w:rsidR="004E42E4" w:rsidRPr="008A783A" w:rsidTr="004E42E4">
        <w:trPr>
          <w:trHeight w:val="424"/>
        </w:trPr>
        <w:tc>
          <w:tcPr>
            <w:tcW w:w="4882" w:type="dxa"/>
          </w:tcPr>
          <w:p w:rsidR="004E42E4" w:rsidRPr="008A783A" w:rsidRDefault="004E42E4" w:rsidP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268" w:type="dxa"/>
          </w:tcPr>
          <w:p w:rsidR="004E42E4" w:rsidRPr="0080350B" w:rsidRDefault="004E42E4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0,168</w:t>
            </w:r>
          </w:p>
        </w:tc>
        <w:tc>
          <w:tcPr>
            <w:tcW w:w="2268" w:type="dxa"/>
          </w:tcPr>
          <w:p w:rsidR="004E42E4" w:rsidRPr="0080350B" w:rsidRDefault="004E42E4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</w:tr>
      <w:tr w:rsidR="004E42E4" w:rsidRPr="008A783A" w:rsidTr="004E42E4">
        <w:trPr>
          <w:trHeight w:val="332"/>
        </w:trPr>
        <w:tc>
          <w:tcPr>
            <w:tcW w:w="4882" w:type="dxa"/>
          </w:tcPr>
          <w:p w:rsidR="004E42E4" w:rsidRPr="008A783A" w:rsidRDefault="004E42E4" w:rsidP="00EB6572">
            <w:pPr>
              <w:pStyle w:val="ConsPlusNormal"/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E42E4" w:rsidRPr="0080350B" w:rsidRDefault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268" w:type="dxa"/>
          </w:tcPr>
          <w:p w:rsidR="004E42E4" w:rsidRPr="0080350B" w:rsidRDefault="004E42E4" w:rsidP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0,555</w:t>
            </w:r>
          </w:p>
        </w:tc>
      </w:tr>
      <w:tr w:rsidR="004E42E4" w:rsidRPr="008A783A" w:rsidTr="004E42E4">
        <w:trPr>
          <w:trHeight w:val="317"/>
        </w:trPr>
        <w:tc>
          <w:tcPr>
            <w:tcW w:w="4882" w:type="dxa"/>
          </w:tcPr>
          <w:p w:rsidR="004E42E4" w:rsidRPr="008A783A" w:rsidRDefault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</w:tcPr>
          <w:p w:rsidR="004E42E4" w:rsidRPr="0080350B" w:rsidRDefault="004E42E4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2268" w:type="dxa"/>
          </w:tcPr>
          <w:p w:rsidR="004E42E4" w:rsidRPr="0080350B" w:rsidRDefault="004E42E4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4E42E4" w:rsidRPr="008A783A" w:rsidTr="004E42E4">
        <w:trPr>
          <w:trHeight w:val="345"/>
        </w:trPr>
        <w:tc>
          <w:tcPr>
            <w:tcW w:w="4882" w:type="dxa"/>
          </w:tcPr>
          <w:p w:rsidR="004E42E4" w:rsidRPr="008A783A" w:rsidRDefault="004E42E4" w:rsidP="00BA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2268" w:type="dxa"/>
          </w:tcPr>
          <w:p w:rsidR="004E42E4" w:rsidRPr="0080350B" w:rsidRDefault="004E42E4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2268" w:type="dxa"/>
          </w:tcPr>
          <w:p w:rsidR="004E42E4" w:rsidRPr="0080350B" w:rsidRDefault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</w:tr>
      <w:tr w:rsidR="004E42E4" w:rsidRPr="008A783A" w:rsidTr="004E42E4">
        <w:trPr>
          <w:trHeight w:val="332"/>
        </w:trPr>
        <w:tc>
          <w:tcPr>
            <w:tcW w:w="4882" w:type="dxa"/>
          </w:tcPr>
          <w:p w:rsidR="004E42E4" w:rsidRPr="008A783A" w:rsidRDefault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</w:tcPr>
          <w:p w:rsidR="004E42E4" w:rsidRPr="0080350B" w:rsidRDefault="004E42E4" w:rsidP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0,413</w:t>
            </w:r>
          </w:p>
        </w:tc>
        <w:tc>
          <w:tcPr>
            <w:tcW w:w="2268" w:type="dxa"/>
          </w:tcPr>
          <w:p w:rsidR="004E42E4" w:rsidRPr="0080350B" w:rsidRDefault="004E42E4" w:rsidP="004E4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</w:tr>
      <w:tr w:rsidR="004E42E4" w:rsidRPr="008A783A" w:rsidTr="004E42E4">
        <w:trPr>
          <w:trHeight w:val="397"/>
        </w:trPr>
        <w:tc>
          <w:tcPr>
            <w:tcW w:w="4882" w:type="dxa"/>
          </w:tcPr>
          <w:p w:rsidR="004E42E4" w:rsidRPr="004E42E4" w:rsidRDefault="004E42E4" w:rsidP="004E42E4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</w:tcPr>
          <w:p w:rsidR="004E42E4" w:rsidRPr="004E42E4" w:rsidRDefault="004E42E4" w:rsidP="004E42E4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0,442</w:t>
            </w:r>
          </w:p>
        </w:tc>
        <w:tc>
          <w:tcPr>
            <w:tcW w:w="2268" w:type="dxa"/>
          </w:tcPr>
          <w:p w:rsidR="004E42E4" w:rsidRPr="004E42E4" w:rsidRDefault="004E42E4" w:rsidP="004E42E4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0,753</w:t>
            </w:r>
          </w:p>
        </w:tc>
      </w:tr>
    </w:tbl>
    <w:p w:rsidR="00476331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2F318F" w:rsidRDefault="00B142E6" w:rsidP="004E42E4">
      <w:pPr>
        <w:ind w:firstLine="567"/>
        <w:jc w:val="both"/>
        <w:rPr>
          <w:sz w:val="28"/>
          <w:szCs w:val="28"/>
        </w:rPr>
      </w:pPr>
      <w:r w:rsidRPr="008A783A">
        <w:rPr>
          <w:sz w:val="28"/>
          <w:szCs w:val="28"/>
        </w:rPr>
        <w:t xml:space="preserve">Налог на доходы физических лиц поступил за 2014 год </w:t>
      </w:r>
      <w:r w:rsidR="00C92BFF">
        <w:rPr>
          <w:sz w:val="28"/>
          <w:szCs w:val="28"/>
        </w:rPr>
        <w:t>со снижением</w:t>
      </w:r>
      <w:r w:rsidRPr="008A783A">
        <w:rPr>
          <w:sz w:val="28"/>
          <w:szCs w:val="28"/>
        </w:rPr>
        <w:t xml:space="preserve"> к периоду </w:t>
      </w:r>
      <w:r w:rsidRPr="002F318F">
        <w:rPr>
          <w:sz w:val="28"/>
          <w:szCs w:val="28"/>
        </w:rPr>
        <w:t xml:space="preserve">2013 года </w:t>
      </w:r>
      <w:r w:rsidR="00C92BFF" w:rsidRPr="002F318F">
        <w:rPr>
          <w:sz w:val="28"/>
          <w:szCs w:val="28"/>
        </w:rPr>
        <w:t>–</w:t>
      </w:r>
      <w:r w:rsidR="00FC3822">
        <w:rPr>
          <w:sz w:val="28"/>
          <w:szCs w:val="28"/>
        </w:rPr>
        <w:t xml:space="preserve"> 1,8</w:t>
      </w:r>
      <w:r w:rsidRPr="002F318F">
        <w:rPr>
          <w:sz w:val="28"/>
          <w:szCs w:val="28"/>
        </w:rPr>
        <w:t xml:space="preserve">% </w:t>
      </w:r>
      <w:r w:rsidR="00C92BFF" w:rsidRPr="002F318F">
        <w:rPr>
          <w:sz w:val="28"/>
          <w:szCs w:val="28"/>
        </w:rPr>
        <w:t xml:space="preserve">, </w:t>
      </w:r>
    </w:p>
    <w:p w:rsidR="00302C5A" w:rsidRPr="00C62C1E" w:rsidRDefault="00B142E6" w:rsidP="00E026E5">
      <w:pPr>
        <w:jc w:val="both"/>
        <w:rPr>
          <w:sz w:val="28"/>
          <w:szCs w:val="28"/>
        </w:rPr>
      </w:pPr>
      <w:r w:rsidRPr="002F318F">
        <w:rPr>
          <w:sz w:val="28"/>
          <w:szCs w:val="28"/>
        </w:rPr>
        <w:t xml:space="preserve">Прирост налогов по </w:t>
      </w:r>
      <w:r w:rsidR="00302C5A" w:rsidRPr="002F318F">
        <w:rPr>
          <w:sz w:val="28"/>
          <w:szCs w:val="28"/>
        </w:rPr>
        <w:t>налогам на имущество</w:t>
      </w:r>
      <w:r w:rsidRPr="002F318F">
        <w:rPr>
          <w:sz w:val="28"/>
          <w:szCs w:val="28"/>
        </w:rPr>
        <w:t xml:space="preserve"> за период 201</w:t>
      </w:r>
      <w:r w:rsidR="00FC3822">
        <w:rPr>
          <w:sz w:val="28"/>
          <w:szCs w:val="28"/>
        </w:rPr>
        <w:t>3</w:t>
      </w:r>
      <w:r w:rsidRPr="002F318F">
        <w:rPr>
          <w:sz w:val="28"/>
          <w:szCs w:val="28"/>
        </w:rPr>
        <w:t xml:space="preserve"> - 2014 годов составил </w:t>
      </w:r>
      <w:proofErr w:type="gramStart"/>
      <w:r w:rsidR="00FC3822">
        <w:rPr>
          <w:sz w:val="28"/>
          <w:szCs w:val="28"/>
        </w:rPr>
        <w:t>79</w:t>
      </w:r>
      <w:proofErr w:type="gramEnd"/>
      <w:r w:rsidR="002F318F" w:rsidRPr="002F318F">
        <w:rPr>
          <w:sz w:val="28"/>
          <w:szCs w:val="28"/>
        </w:rPr>
        <w:t>%</w:t>
      </w:r>
      <w:r w:rsidRPr="002F318F">
        <w:rPr>
          <w:sz w:val="28"/>
          <w:szCs w:val="28"/>
        </w:rPr>
        <w:t xml:space="preserve"> в том числе по налогу</w:t>
      </w:r>
      <w:r w:rsidR="00C62C1E" w:rsidRPr="002F318F">
        <w:rPr>
          <w:sz w:val="28"/>
          <w:szCs w:val="28"/>
        </w:rPr>
        <w:t xml:space="preserve"> на имущество физических лиц</w:t>
      </w:r>
      <w:r w:rsidRPr="002F318F">
        <w:rPr>
          <w:sz w:val="28"/>
          <w:szCs w:val="28"/>
        </w:rPr>
        <w:t xml:space="preserve">, - </w:t>
      </w:r>
      <w:r w:rsidR="00FC3822">
        <w:rPr>
          <w:sz w:val="28"/>
          <w:szCs w:val="28"/>
        </w:rPr>
        <w:t xml:space="preserve"> 5</w:t>
      </w:r>
      <w:r w:rsidR="002F318F" w:rsidRPr="002F318F">
        <w:rPr>
          <w:sz w:val="28"/>
          <w:szCs w:val="28"/>
        </w:rPr>
        <w:t xml:space="preserve">%-уменьшение, а </w:t>
      </w:r>
      <w:r w:rsidR="00C62C1E" w:rsidRPr="002F318F">
        <w:rPr>
          <w:sz w:val="28"/>
          <w:szCs w:val="28"/>
        </w:rPr>
        <w:t xml:space="preserve">  по земельному налогу  </w:t>
      </w:r>
      <w:r w:rsidR="009A6CA5">
        <w:rPr>
          <w:sz w:val="28"/>
          <w:szCs w:val="28"/>
        </w:rPr>
        <w:t>86,4</w:t>
      </w:r>
      <w:r w:rsidR="002F318F" w:rsidRPr="002F318F">
        <w:rPr>
          <w:sz w:val="28"/>
          <w:szCs w:val="28"/>
        </w:rPr>
        <w:t xml:space="preserve"> %</w:t>
      </w:r>
      <w:r w:rsidR="00BC04C7" w:rsidRPr="002F318F">
        <w:rPr>
          <w:sz w:val="28"/>
          <w:szCs w:val="28"/>
        </w:rPr>
        <w:t>.</w:t>
      </w:r>
      <w:r w:rsidRPr="008A783A">
        <w:rPr>
          <w:sz w:val="28"/>
          <w:szCs w:val="28"/>
        </w:rPr>
        <w:t xml:space="preserve"> Значительный рост поступлений в 201</w:t>
      </w:r>
      <w:r w:rsidR="00C62C1E">
        <w:rPr>
          <w:sz w:val="28"/>
          <w:szCs w:val="28"/>
        </w:rPr>
        <w:t>4</w:t>
      </w:r>
      <w:r w:rsidRPr="008A783A">
        <w:rPr>
          <w:sz w:val="28"/>
          <w:szCs w:val="28"/>
        </w:rPr>
        <w:t xml:space="preserve"> году связан с увеличением</w:t>
      </w:r>
      <w:r w:rsidR="00C62C1E">
        <w:rPr>
          <w:sz w:val="28"/>
          <w:szCs w:val="28"/>
        </w:rPr>
        <w:t xml:space="preserve"> кадастровой стоимости земельных участков </w:t>
      </w:r>
      <w:r w:rsidR="00C62C1E" w:rsidRPr="00C62C1E">
        <w:rPr>
          <w:sz w:val="28"/>
          <w:szCs w:val="28"/>
        </w:rPr>
        <w:t>и</w:t>
      </w:r>
      <w:r w:rsidR="00302C5A" w:rsidRPr="00C62C1E">
        <w:rPr>
          <w:sz w:val="28"/>
          <w:szCs w:val="28"/>
        </w:rPr>
        <w:t xml:space="preserve"> повлиял объективный фактор: это увеличение оформления правоустанавливающих документов на земельные  участки, которые являются основанием для взимания земельного налога, работа с населением,  работа с задолженностью по налогу. </w:t>
      </w:r>
    </w:p>
    <w:p w:rsidR="00871DDA" w:rsidRDefault="00871DDA" w:rsidP="00E026E5">
      <w:pPr>
        <w:tabs>
          <w:tab w:val="num" w:pos="2880"/>
        </w:tabs>
        <w:ind w:right="-143" w:firstLine="284"/>
        <w:jc w:val="both"/>
        <w:rPr>
          <w:sz w:val="28"/>
          <w:szCs w:val="28"/>
        </w:rPr>
      </w:pPr>
    </w:p>
    <w:p w:rsidR="002F318F" w:rsidRPr="008A783A" w:rsidRDefault="002F318F" w:rsidP="00E026E5">
      <w:pPr>
        <w:tabs>
          <w:tab w:val="num" w:pos="2880"/>
        </w:tabs>
        <w:ind w:right="-143" w:firstLine="284"/>
        <w:jc w:val="both"/>
        <w:rPr>
          <w:sz w:val="28"/>
          <w:szCs w:val="28"/>
        </w:rPr>
      </w:pPr>
    </w:p>
    <w:p w:rsidR="002E2979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О налоговых льготах, предоставленных</w:t>
      </w:r>
    </w:p>
    <w:p w:rsidR="00B142E6" w:rsidRDefault="00B142E6" w:rsidP="004D3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 в 201</w:t>
      </w:r>
      <w:r w:rsidR="009A6CA5">
        <w:rPr>
          <w:rFonts w:ascii="Times New Roman" w:hAnsi="Times New Roman" w:cs="Times New Roman"/>
          <w:sz w:val="28"/>
          <w:szCs w:val="28"/>
        </w:rPr>
        <w:t>3</w:t>
      </w:r>
      <w:r w:rsidRPr="008A783A">
        <w:rPr>
          <w:rFonts w:ascii="Times New Roman" w:hAnsi="Times New Roman" w:cs="Times New Roman"/>
          <w:sz w:val="28"/>
          <w:szCs w:val="28"/>
        </w:rPr>
        <w:t xml:space="preserve"> -2014 годах</w:t>
      </w:r>
    </w:p>
    <w:p w:rsidR="002E2979" w:rsidRPr="008A783A" w:rsidRDefault="002E2979" w:rsidP="004D3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5C6" w:rsidRDefault="00EB2921" w:rsidP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 и 387 </w:t>
      </w:r>
      <w:r w:rsidR="00F9090C">
        <w:rPr>
          <w:rFonts w:ascii="Times New Roman" w:hAnsi="Times New Roman" w:cs="Times New Roman"/>
          <w:sz w:val="28"/>
          <w:szCs w:val="28"/>
        </w:rPr>
        <w:t xml:space="preserve">и главой31 </w:t>
      </w:r>
      <w:r>
        <w:rPr>
          <w:rFonts w:ascii="Times New Roman" w:hAnsi="Times New Roman" w:cs="Times New Roman"/>
          <w:sz w:val="28"/>
          <w:szCs w:val="28"/>
        </w:rPr>
        <w:t xml:space="preserve">Налогового кодекса РФ, </w:t>
      </w:r>
      <w:r w:rsidR="00E026E5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определя</w:t>
      </w:r>
      <w:r w:rsidR="00E026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на </w:t>
      </w:r>
      <w:r w:rsidR="00E265C6">
        <w:rPr>
          <w:rFonts w:ascii="Times New Roman" w:hAnsi="Times New Roman" w:cs="Times New Roman"/>
          <w:sz w:val="28"/>
          <w:szCs w:val="28"/>
        </w:rPr>
        <w:t>территори</w:t>
      </w:r>
      <w:r w:rsidR="00E026E5">
        <w:rPr>
          <w:rFonts w:ascii="Times New Roman" w:hAnsi="Times New Roman" w:cs="Times New Roman"/>
          <w:sz w:val="28"/>
          <w:szCs w:val="28"/>
        </w:rPr>
        <w:t>и</w:t>
      </w:r>
      <w:r w:rsidR="00E265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26E5">
        <w:rPr>
          <w:rFonts w:ascii="Times New Roman" w:hAnsi="Times New Roman" w:cs="Times New Roman"/>
          <w:sz w:val="28"/>
          <w:szCs w:val="28"/>
        </w:rPr>
        <w:t>ого</w:t>
      </w:r>
      <w:r w:rsidR="00E265C6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E026E5">
        <w:rPr>
          <w:rFonts w:ascii="Times New Roman" w:hAnsi="Times New Roman" w:cs="Times New Roman"/>
          <w:sz w:val="28"/>
          <w:szCs w:val="28"/>
        </w:rPr>
        <w:t>ия</w:t>
      </w:r>
      <w:r w:rsidR="00E265C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026E5">
        <w:rPr>
          <w:rFonts w:ascii="Times New Roman" w:hAnsi="Times New Roman" w:cs="Times New Roman"/>
          <w:sz w:val="28"/>
          <w:szCs w:val="28"/>
        </w:rPr>
        <w:t>ого поселения</w:t>
      </w:r>
      <w:r w:rsidR="00E265C6">
        <w:rPr>
          <w:rFonts w:ascii="Times New Roman" w:hAnsi="Times New Roman" w:cs="Times New Roman"/>
          <w:sz w:val="28"/>
          <w:szCs w:val="28"/>
        </w:rPr>
        <w:t xml:space="preserve"> ставки земельного налога, порядок и сроки уплаты налога, а также налоговые льготы по налогу, основания и порядок их применения.</w:t>
      </w:r>
    </w:p>
    <w:p w:rsidR="00EB2921" w:rsidRDefault="00E265C6" w:rsidP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Освобождены бюджетные учреждения и организации,  полностью или частично финансируемые из местного  бюджета.</w:t>
      </w:r>
    </w:p>
    <w:p w:rsidR="00EB2921" w:rsidRPr="008A783A" w:rsidRDefault="00EB2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4BA" w:rsidRPr="008A783A" w:rsidRDefault="00B142E6" w:rsidP="00BB4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изменения налогового законодательства </w:t>
      </w:r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 2015 года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142E6" w:rsidRPr="006D74D7">
        <w:rPr>
          <w:rFonts w:ascii="Times New Roman" w:hAnsi="Times New Roman" w:cs="Times New Roman"/>
          <w:sz w:val="28"/>
          <w:szCs w:val="28"/>
        </w:rPr>
        <w:t>В целях стимулирования развития малого предпринимательства на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территории Республики Бурятия принят закон о введении "налоговых каникул" для впервые зарегистрированных индивидуальных предпринимателей, работающих по упрощенной и патентной системам налогообложения, для предоставления налоговых преференций сформирован перечень приоритетных </w:t>
      </w:r>
      <w:r w:rsidR="00B142E6" w:rsidRPr="008A783A">
        <w:rPr>
          <w:rFonts w:ascii="Times New Roman" w:hAnsi="Times New Roman" w:cs="Times New Roman"/>
          <w:sz w:val="28"/>
          <w:szCs w:val="28"/>
        </w:rPr>
        <w:lastRenderedPageBreak/>
        <w:t>направлений деятельности.</w:t>
      </w:r>
      <w:proofErr w:type="gramEnd"/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</w:t>
      </w:r>
      <w:hyperlink r:id="rId7" w:history="1"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от 02.11.2013 N 307-ФЗ "О внесении изменений в статью 12 части первой и главу 30 части второй Налогового кодекса Российской Федерации" с 2015 года в республике осуществлен переход к новому порядку налогообложения отдельных видов недвижимого имущества исходя из кадастровой стоимости. Изменения коснулись организаций, являющихся собственниками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обслуживания. Для исключения резкого повышения налоговой нагрузки для бизнеса был установлен переходный период с льготной ставкой налогообложения одновременно с применением налоговых вычетов. Вычеты предусмотрены в виде уменьшения налоговой базы на величину кадастровой стоимости 300 кв. метров площади объекта или 100 кв. метров площади помещения в них (по одному объекту или помещению по выбору налогоплательщика) на период 2015 - 2016 годов. Налоговая ставка в республике установлена на 2015 год в размере 0,2% с поэтапным повышением в 2016 году до 0,3%, в 2017 году до 0,4%, в 2018 - 2019 годах - 0,5%, с 2020 года ставка составит 2,0%.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Республики Бурятия по определению перечня объектов недвижимого имущества, в отношении которых налоговая база по налогу на имущество организаций определяется как их кадастровая стоимость, является Министерство имущественных и земельных отношений Республики Бурятия. Данный перечень сформирован и размещен на сайте уполномоченного органа в декабре 2014 года.</w:t>
      </w:r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. Наличие в республике утвержденных результатов государственной кадастровой оценки объектов недвижимости позволило перейти на новый порядок налогообложения имущества физических лиц исходя из кадастровой стоимости. </w:t>
      </w:r>
      <w:hyperlink r:id="rId8" w:history="1">
        <w:proofErr w:type="gramStart"/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Республики Бурятия от 13.11.2014 N 823-V "О внесении изменения в Закон Республики Бурятия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установлена единая дата перехода в республике к налогообложению имущества физических лиц исходя из кадастровой стоимости с 1 января 2015 года.</w:t>
      </w:r>
      <w:proofErr w:type="gramEnd"/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До 1 декабря 2014 года </w:t>
      </w:r>
      <w:r w:rsidR="00025514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Pr="008A783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255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A783A">
        <w:rPr>
          <w:rFonts w:ascii="Times New Roman" w:hAnsi="Times New Roman" w:cs="Times New Roman"/>
          <w:sz w:val="28"/>
          <w:szCs w:val="28"/>
        </w:rPr>
        <w:t>поселени</w:t>
      </w:r>
      <w:r w:rsidR="00025514">
        <w:rPr>
          <w:rFonts w:ascii="Times New Roman" w:hAnsi="Times New Roman" w:cs="Times New Roman"/>
          <w:sz w:val="28"/>
          <w:szCs w:val="28"/>
        </w:rPr>
        <w:t>я</w:t>
      </w:r>
      <w:r w:rsidRPr="008A783A">
        <w:rPr>
          <w:rFonts w:ascii="Times New Roman" w:hAnsi="Times New Roman" w:cs="Times New Roman"/>
          <w:sz w:val="28"/>
          <w:szCs w:val="28"/>
        </w:rPr>
        <w:t xml:space="preserve"> были приняты нормативные правовые акты об установлении и введении на территории муниципальных образований налога на имущество физических лиц в соответствии с новой </w:t>
      </w:r>
      <w:hyperlink r:id="rId9" w:history="1">
        <w:r w:rsidRPr="008A783A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8A783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 начнет уплачиваться физическими лицами согласно новому порядку в 2016 году. Решения о введении дополнительных налоговых льгот и дифференциации налоговых ставок принимаются органами местного самоуправления. Федеральным законодательством определены льготные категории налогоплательщиков, размер необлагаемых вычетов и предельные налоговые ставки.</w:t>
      </w:r>
    </w:p>
    <w:p w:rsidR="00D42A60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2E6" w:rsidRPr="008A783A">
        <w:rPr>
          <w:rFonts w:ascii="Times New Roman" w:hAnsi="Times New Roman" w:cs="Times New Roman"/>
          <w:sz w:val="28"/>
          <w:szCs w:val="28"/>
        </w:rPr>
        <w:t>. Изменены подходы и в отношении "налоговых расходов" бюджетов. Начиная с 2015 года</w:t>
      </w:r>
      <w:r w:rsidR="00D42A60">
        <w:rPr>
          <w:rFonts w:ascii="Times New Roman" w:hAnsi="Times New Roman" w:cs="Times New Roman"/>
          <w:sz w:val="28"/>
          <w:szCs w:val="28"/>
        </w:rPr>
        <w:t>,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на федеральном уровне установлено правило, в </w:t>
      </w:r>
      <w:r w:rsidR="00B142E6" w:rsidRPr="008A783A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принятие новой льготы, освобождения от налогообложения или иного стимулирующего механизма должно сопровождаться с определением источника, в качестве которого может рассматриваться отмена одной или нескольких неэффективных льгот.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 Новые налоговые льготы должны предоставляться на временной основе с условием обязательного анализа эффективности ее применения.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E" w:rsidRDefault="00CD0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014E" w:rsidRDefault="00CD0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5F139D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 xml:space="preserve">Основные изменения налогового законодательства, вступающие </w:t>
      </w:r>
      <w:proofErr w:type="gramStart"/>
      <w:r w:rsidRPr="005F13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42E6" w:rsidRPr="005F139D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>силу в 2016 - 2018 годах</w:t>
      </w:r>
    </w:p>
    <w:p w:rsidR="00B142E6" w:rsidRPr="005F139D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5F139D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Российской Федерации на 2016 год и на плановый период 2017 и 2018 годов вводится мораторий на увеличение налоговой нагрузки на среднесрочный период, что позволит обеспечить стабильность налоговой системы и повысить ее привлекательность для инвесторов.</w:t>
      </w:r>
    </w:p>
    <w:p w:rsidR="00025514" w:rsidRDefault="00025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Развитие сферы имущественных и земельных отношений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143" w:rsidRPr="008A783A" w:rsidRDefault="00B142E6" w:rsidP="00D20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Главной целью развития сферы имущественных и земельных отношений в </w:t>
      </w:r>
      <w:r w:rsidR="00D2014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</w:t>
      </w:r>
      <w:proofErr w:type="gramStart"/>
      <w:r w:rsidR="00595866">
        <w:rPr>
          <w:rFonts w:ascii="Times New Roman" w:hAnsi="Times New Roman" w:cs="Times New Roman"/>
          <w:sz w:val="28"/>
          <w:szCs w:val="28"/>
        </w:rPr>
        <w:t>»</w:t>
      </w:r>
      <w:r w:rsidRPr="008A78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среднесрочном периоде является повышение эффективности управления земельными ресурсами и имуществом в </w:t>
      </w:r>
      <w:r w:rsidR="00D2014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A6F42">
        <w:rPr>
          <w:rFonts w:ascii="Times New Roman" w:hAnsi="Times New Roman" w:cs="Times New Roman"/>
          <w:sz w:val="28"/>
          <w:szCs w:val="28"/>
        </w:rPr>
        <w:t>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в </w:t>
      </w:r>
      <w:proofErr w:type="gramStart"/>
      <w:r w:rsidR="00025514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02551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A783A">
        <w:rPr>
          <w:rFonts w:ascii="Times New Roman" w:hAnsi="Times New Roman" w:cs="Times New Roman"/>
          <w:sz w:val="28"/>
          <w:szCs w:val="28"/>
        </w:rPr>
        <w:t>предстоит решить следующие задачи: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увеличение доходности от использования имущества, находящегося</w:t>
      </w:r>
      <w:r w:rsidR="00643415">
        <w:rPr>
          <w:rFonts w:ascii="Times New Roman" w:hAnsi="Times New Roman" w:cs="Times New Roman"/>
          <w:sz w:val="28"/>
          <w:szCs w:val="28"/>
        </w:rPr>
        <w:t xml:space="preserve"> </w:t>
      </w:r>
      <w:r w:rsidR="00D20143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643415">
        <w:rPr>
          <w:rFonts w:ascii="Times New Roman" w:hAnsi="Times New Roman" w:cs="Times New Roman"/>
          <w:sz w:val="28"/>
          <w:szCs w:val="28"/>
        </w:rPr>
        <w:t xml:space="preserve"> </w:t>
      </w:r>
      <w:r w:rsidR="00D20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5866">
        <w:rPr>
          <w:rFonts w:ascii="Times New Roman" w:hAnsi="Times New Roman" w:cs="Times New Roman"/>
          <w:sz w:val="28"/>
          <w:szCs w:val="28"/>
        </w:rPr>
        <w:t>«Шаралдайское»</w:t>
      </w:r>
      <w:r w:rsidR="00D20143">
        <w:rPr>
          <w:rFonts w:ascii="Times New Roman" w:hAnsi="Times New Roman" w:cs="Times New Roman"/>
          <w:sz w:val="28"/>
          <w:szCs w:val="28"/>
        </w:rPr>
        <w:t>;</w:t>
      </w:r>
    </w:p>
    <w:p w:rsidR="00025514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2">
        <w:rPr>
          <w:rFonts w:ascii="Times New Roman" w:hAnsi="Times New Roman" w:cs="Times New Roman"/>
          <w:sz w:val="28"/>
          <w:szCs w:val="28"/>
        </w:rPr>
        <w:t xml:space="preserve">обеспечение условий для привлечения инвестиций в реальный сектор экономики </w:t>
      </w:r>
      <w:r w:rsidR="00E026E5">
        <w:rPr>
          <w:rFonts w:ascii="Times New Roman" w:hAnsi="Times New Roman" w:cs="Times New Roman"/>
          <w:sz w:val="28"/>
          <w:szCs w:val="28"/>
        </w:rPr>
        <w:t>сельско</w:t>
      </w:r>
      <w:r w:rsidR="00025514">
        <w:rPr>
          <w:rFonts w:ascii="Times New Roman" w:hAnsi="Times New Roman" w:cs="Times New Roman"/>
          <w:sz w:val="28"/>
          <w:szCs w:val="28"/>
        </w:rPr>
        <w:t>го</w:t>
      </w:r>
      <w:r w:rsidR="00E026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514">
        <w:rPr>
          <w:rFonts w:ascii="Times New Roman" w:hAnsi="Times New Roman" w:cs="Times New Roman"/>
          <w:sz w:val="28"/>
          <w:szCs w:val="28"/>
        </w:rPr>
        <w:t>я</w:t>
      </w:r>
      <w:r w:rsidRPr="000A6F42">
        <w:rPr>
          <w:rFonts w:ascii="Times New Roman" w:hAnsi="Times New Roman" w:cs="Times New Roman"/>
          <w:sz w:val="28"/>
          <w:szCs w:val="28"/>
        </w:rPr>
        <w:t xml:space="preserve"> путем максимально возможного вовлечения недвижимости в </w:t>
      </w:r>
      <w:r w:rsidR="0002551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0A6F42">
        <w:rPr>
          <w:rFonts w:ascii="Times New Roman" w:hAnsi="Times New Roman" w:cs="Times New Roman"/>
          <w:sz w:val="28"/>
          <w:szCs w:val="28"/>
        </w:rPr>
        <w:t xml:space="preserve"> в гражданский оборот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формировани</w:t>
      </w:r>
      <w:r w:rsidR="00025514">
        <w:rPr>
          <w:rFonts w:ascii="Times New Roman" w:hAnsi="Times New Roman" w:cs="Times New Roman"/>
          <w:sz w:val="28"/>
          <w:szCs w:val="28"/>
        </w:rPr>
        <w:t>е</w:t>
      </w:r>
      <w:r w:rsidRPr="008A783A">
        <w:rPr>
          <w:rFonts w:ascii="Times New Roman" w:hAnsi="Times New Roman" w:cs="Times New Roman"/>
          <w:sz w:val="28"/>
          <w:szCs w:val="28"/>
        </w:rPr>
        <w:t xml:space="preserve"> фондов перераспределения земель сельскохозяйственного назначения и их дальнейше</w:t>
      </w:r>
      <w:r w:rsidR="00025514">
        <w:rPr>
          <w:rFonts w:ascii="Times New Roman" w:hAnsi="Times New Roman" w:cs="Times New Roman"/>
          <w:sz w:val="28"/>
          <w:szCs w:val="28"/>
        </w:rPr>
        <w:t>е</w:t>
      </w:r>
      <w:r w:rsidR="009A6CA5">
        <w:rPr>
          <w:rFonts w:ascii="Times New Roman" w:hAnsi="Times New Roman" w:cs="Times New Roman"/>
          <w:sz w:val="28"/>
          <w:szCs w:val="28"/>
        </w:rPr>
        <w:t xml:space="preserve"> </w:t>
      </w:r>
      <w:r w:rsidR="00025514">
        <w:rPr>
          <w:rFonts w:ascii="Times New Roman" w:hAnsi="Times New Roman" w:cs="Times New Roman"/>
          <w:sz w:val="28"/>
          <w:szCs w:val="28"/>
        </w:rPr>
        <w:t>использование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7C0884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совершенствование муниципального земельного контроля, противодействие в рамках полномочий самовольному занятию земель</w:t>
      </w:r>
      <w:r w:rsidR="007C0884">
        <w:rPr>
          <w:rFonts w:ascii="Times New Roman" w:hAnsi="Times New Roman" w:cs="Times New Roman"/>
          <w:sz w:val="28"/>
          <w:szCs w:val="28"/>
        </w:rPr>
        <w:t>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 рамках реализации задачи по защите имущественных интересов </w:t>
      </w:r>
      <w:r w:rsidR="00E026E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A783A">
        <w:rPr>
          <w:rFonts w:ascii="Times New Roman" w:hAnsi="Times New Roman" w:cs="Times New Roman"/>
          <w:sz w:val="28"/>
          <w:szCs w:val="28"/>
        </w:rPr>
        <w:t xml:space="preserve"> продолжит работ</w:t>
      </w:r>
      <w:r w:rsidR="00025514">
        <w:rPr>
          <w:rFonts w:ascii="Times New Roman" w:hAnsi="Times New Roman" w:cs="Times New Roman"/>
          <w:sz w:val="28"/>
          <w:szCs w:val="28"/>
        </w:rPr>
        <w:t>у</w:t>
      </w:r>
      <w:r w:rsidRPr="008A78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8A783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</w:t>
      </w:r>
      <w:r w:rsidR="00654F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783A">
        <w:rPr>
          <w:rFonts w:ascii="Times New Roman" w:hAnsi="Times New Roman" w:cs="Times New Roman"/>
          <w:sz w:val="28"/>
          <w:szCs w:val="28"/>
        </w:rPr>
        <w:t xml:space="preserve"> имущества и земельных участков, находящихся в </w:t>
      </w:r>
      <w:r w:rsidR="00654FBD">
        <w:rPr>
          <w:rFonts w:ascii="Times New Roman" w:hAnsi="Times New Roman" w:cs="Times New Roman"/>
          <w:sz w:val="28"/>
          <w:szCs w:val="28"/>
        </w:rPr>
        <w:t>муниципальной</w:t>
      </w:r>
      <w:r w:rsidRPr="008A783A">
        <w:rPr>
          <w:rFonts w:ascii="Times New Roman" w:hAnsi="Times New Roman" w:cs="Times New Roman"/>
          <w:sz w:val="28"/>
          <w:szCs w:val="28"/>
        </w:rPr>
        <w:t xml:space="preserve"> собственности, путем проведения проверок.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Для реализации основных направлений необходимо: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повышать эффективность использования недвижимого имущества, в том числе земельных участков;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 целях минимизации расходов на содержание имущества сократить количество объектов, не соответствующих полномочиям </w:t>
      </w:r>
      <w:r w:rsidR="008823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A6CA5">
        <w:rPr>
          <w:rFonts w:ascii="Times New Roman" w:hAnsi="Times New Roman" w:cs="Times New Roman"/>
          <w:sz w:val="28"/>
          <w:szCs w:val="28"/>
        </w:rPr>
        <w:t>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sz w:val="28"/>
          <w:szCs w:val="28"/>
        </w:rPr>
      </w:pPr>
    </w:p>
    <w:p w:rsidR="003811CD" w:rsidRPr="008A783A" w:rsidRDefault="003811CD">
      <w:pPr>
        <w:rPr>
          <w:sz w:val="28"/>
          <w:szCs w:val="28"/>
        </w:rPr>
      </w:pPr>
    </w:p>
    <w:sectPr w:rsidR="003811CD" w:rsidRPr="008A783A" w:rsidSect="00871DDA"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EB" w:rsidRPr="00EB2921" w:rsidRDefault="00451AEB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51AEB" w:rsidRPr="00EB2921" w:rsidRDefault="00451AEB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EB" w:rsidRPr="00EB2921" w:rsidRDefault="00451AEB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51AEB" w:rsidRPr="00EB2921" w:rsidRDefault="00451AEB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E6"/>
    <w:rsid w:val="000172D5"/>
    <w:rsid w:val="00025514"/>
    <w:rsid w:val="00084522"/>
    <w:rsid w:val="000A6F42"/>
    <w:rsid w:val="000D0073"/>
    <w:rsid w:val="000E3F10"/>
    <w:rsid w:val="001133D5"/>
    <w:rsid w:val="001217BE"/>
    <w:rsid w:val="001341F1"/>
    <w:rsid w:val="001778E3"/>
    <w:rsid w:val="001812D8"/>
    <w:rsid w:val="00194C43"/>
    <w:rsid w:val="00195344"/>
    <w:rsid w:val="001C3738"/>
    <w:rsid w:val="002E2979"/>
    <w:rsid w:val="002F318F"/>
    <w:rsid w:val="00302C5A"/>
    <w:rsid w:val="003059F3"/>
    <w:rsid w:val="00313017"/>
    <w:rsid w:val="00322119"/>
    <w:rsid w:val="003811CD"/>
    <w:rsid w:val="003961C2"/>
    <w:rsid w:val="003B5598"/>
    <w:rsid w:val="0040005D"/>
    <w:rsid w:val="00402D82"/>
    <w:rsid w:val="00423BF8"/>
    <w:rsid w:val="00451AEB"/>
    <w:rsid w:val="004659EC"/>
    <w:rsid w:val="00476331"/>
    <w:rsid w:val="00497AAF"/>
    <w:rsid w:val="004D274A"/>
    <w:rsid w:val="004D3147"/>
    <w:rsid w:val="004E42E4"/>
    <w:rsid w:val="00516151"/>
    <w:rsid w:val="005272F6"/>
    <w:rsid w:val="00595866"/>
    <w:rsid w:val="00595FB0"/>
    <w:rsid w:val="005F139D"/>
    <w:rsid w:val="0062130E"/>
    <w:rsid w:val="00643415"/>
    <w:rsid w:val="00654FBD"/>
    <w:rsid w:val="00661D18"/>
    <w:rsid w:val="00665A8C"/>
    <w:rsid w:val="006A4CCB"/>
    <w:rsid w:val="006D74D7"/>
    <w:rsid w:val="006F33C6"/>
    <w:rsid w:val="00727474"/>
    <w:rsid w:val="00757003"/>
    <w:rsid w:val="0077191A"/>
    <w:rsid w:val="00772AB4"/>
    <w:rsid w:val="00797607"/>
    <w:rsid w:val="007A5FC6"/>
    <w:rsid w:val="007C0884"/>
    <w:rsid w:val="007C50FA"/>
    <w:rsid w:val="0080350B"/>
    <w:rsid w:val="00820EEA"/>
    <w:rsid w:val="008261B4"/>
    <w:rsid w:val="00864F28"/>
    <w:rsid w:val="00871DDA"/>
    <w:rsid w:val="00882305"/>
    <w:rsid w:val="00883899"/>
    <w:rsid w:val="008A783A"/>
    <w:rsid w:val="008D0DF5"/>
    <w:rsid w:val="008E2773"/>
    <w:rsid w:val="008F02F0"/>
    <w:rsid w:val="00982112"/>
    <w:rsid w:val="009A33D6"/>
    <w:rsid w:val="009A4645"/>
    <w:rsid w:val="009A6CA5"/>
    <w:rsid w:val="009B1686"/>
    <w:rsid w:val="009B2280"/>
    <w:rsid w:val="009D283E"/>
    <w:rsid w:val="009E40DF"/>
    <w:rsid w:val="00A011DA"/>
    <w:rsid w:val="00A2617F"/>
    <w:rsid w:val="00A931A3"/>
    <w:rsid w:val="00A97BC2"/>
    <w:rsid w:val="00AB093E"/>
    <w:rsid w:val="00AB3976"/>
    <w:rsid w:val="00AB6067"/>
    <w:rsid w:val="00B142E6"/>
    <w:rsid w:val="00B378C1"/>
    <w:rsid w:val="00B37994"/>
    <w:rsid w:val="00B653DA"/>
    <w:rsid w:val="00B829C0"/>
    <w:rsid w:val="00BA0571"/>
    <w:rsid w:val="00BA57F1"/>
    <w:rsid w:val="00BB2DE6"/>
    <w:rsid w:val="00BB44BA"/>
    <w:rsid w:val="00BC04C7"/>
    <w:rsid w:val="00BF3600"/>
    <w:rsid w:val="00C069BE"/>
    <w:rsid w:val="00C10524"/>
    <w:rsid w:val="00C62C1E"/>
    <w:rsid w:val="00C92BFF"/>
    <w:rsid w:val="00C95B59"/>
    <w:rsid w:val="00CA6D27"/>
    <w:rsid w:val="00CA7C2A"/>
    <w:rsid w:val="00CC4722"/>
    <w:rsid w:val="00CC5868"/>
    <w:rsid w:val="00CD014E"/>
    <w:rsid w:val="00D03076"/>
    <w:rsid w:val="00D20143"/>
    <w:rsid w:val="00D42A60"/>
    <w:rsid w:val="00DC00A7"/>
    <w:rsid w:val="00DD58A9"/>
    <w:rsid w:val="00E026E5"/>
    <w:rsid w:val="00E265C6"/>
    <w:rsid w:val="00E47453"/>
    <w:rsid w:val="00E5376A"/>
    <w:rsid w:val="00E55B6B"/>
    <w:rsid w:val="00E74837"/>
    <w:rsid w:val="00E778CB"/>
    <w:rsid w:val="00EB2921"/>
    <w:rsid w:val="00EB6572"/>
    <w:rsid w:val="00EC568F"/>
    <w:rsid w:val="00EF3700"/>
    <w:rsid w:val="00F30F91"/>
    <w:rsid w:val="00F81D55"/>
    <w:rsid w:val="00F9090C"/>
    <w:rsid w:val="00F94FBF"/>
    <w:rsid w:val="00FC3822"/>
    <w:rsid w:val="00FC6E59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9B4A8BC7D9E4AF1C35AC91437D0E9101D1E8C4FDCF25O2e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32D6A998884BA5CF485479DAB84ECAB116AA29647705ACC5E8AB593OFe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32D6A998884BA5CF485479DAB84ECAB1F69A19341705ACC5E8AB593F4C5726ABDBD3828FE39O9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35</cp:revision>
  <cp:lastPrinted>2015-11-16T04:18:00Z</cp:lastPrinted>
  <dcterms:created xsi:type="dcterms:W3CDTF">2015-09-29T07:30:00Z</dcterms:created>
  <dcterms:modified xsi:type="dcterms:W3CDTF">2015-12-15T23:27:00Z</dcterms:modified>
</cp:coreProperties>
</file>