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«Нарсатуйское»</w:t>
      </w:r>
    </w:p>
    <w:p w:rsidR="00CE1B4D" w:rsidRDefault="00866D54" w:rsidP="00CE1B4D">
      <w:pPr>
        <w:jc w:val="center"/>
        <w:rPr>
          <w:szCs w:val="28"/>
        </w:rPr>
      </w:pPr>
      <w:r>
        <w:rPr>
          <w:szCs w:val="28"/>
        </w:rPr>
        <w:t>за 4</w:t>
      </w:r>
      <w:r w:rsidR="00CE1B4D" w:rsidRPr="0051357F">
        <w:rPr>
          <w:szCs w:val="28"/>
        </w:rPr>
        <w:t xml:space="preserve"> квартал 2014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866D54">
        <w:trPr>
          <w:trHeight w:val="1673"/>
        </w:trPr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866D54">
              <w:rPr>
                <w:szCs w:val="28"/>
              </w:rPr>
              <w:t>держание (заработную плату) за 4</w:t>
            </w:r>
            <w:r w:rsidRPr="0051357F">
              <w:rPr>
                <w:szCs w:val="28"/>
              </w:rPr>
              <w:t xml:space="preserve"> квартал 2014 года (тыс.руб.)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«Нарсатуйское»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866D54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153,2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«Нарсатуйское»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866D54" w:rsidP="00866D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82,9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«Нарсатуйское»                         Д.С.Цыренгармаева</w:t>
      </w: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Специалист 1 категории                                    Ж.Д.Дабаева</w:t>
      </w:r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/>
  <w:rsids>
    <w:rsidRoot w:val="00CE1B4D"/>
    <w:rsid w:val="001A0A12"/>
    <w:rsid w:val="002B3DE6"/>
    <w:rsid w:val="003A5DD5"/>
    <w:rsid w:val="00447B4E"/>
    <w:rsid w:val="004917A0"/>
    <w:rsid w:val="00866D54"/>
    <w:rsid w:val="00CE1B4D"/>
    <w:rsid w:val="00F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2016-01-21T06:42:00Z</dcterms:created>
  <dcterms:modified xsi:type="dcterms:W3CDTF">2016-01-21T06:46:00Z</dcterms:modified>
</cp:coreProperties>
</file>