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7" w:rsidRDefault="00206477" w:rsidP="0020647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06477" w:rsidRDefault="00206477" w:rsidP="00206477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206477" w:rsidRDefault="00206477" w:rsidP="0020647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Бомское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206477" w:rsidRDefault="00206477" w:rsidP="00206477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206477" w:rsidRDefault="00206477" w:rsidP="00206477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6</w:t>
      </w: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06477" w:rsidRDefault="00206477" w:rsidP="00206477">
      <w:pPr>
        <w:ind w:left="57" w:right="-57"/>
        <w:jc w:val="center"/>
        <w:rPr>
          <w:sz w:val="28"/>
          <w:szCs w:val="28"/>
        </w:rPr>
      </w:pPr>
    </w:p>
    <w:p w:rsidR="00206477" w:rsidRDefault="00206477" w:rsidP="0020647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69            </w:t>
      </w:r>
      <w:r>
        <w:rPr>
          <w:sz w:val="28"/>
          <w:szCs w:val="28"/>
        </w:rPr>
        <w:tab/>
        <w:t xml:space="preserve">          от «31» июля 2017 г. </w:t>
      </w:r>
    </w:p>
    <w:p w:rsidR="00206477" w:rsidRDefault="00206477" w:rsidP="00206477">
      <w:pPr>
        <w:ind w:left="57" w:right="-57"/>
        <w:rPr>
          <w:sz w:val="28"/>
          <w:szCs w:val="28"/>
        </w:rPr>
      </w:pPr>
    </w:p>
    <w:p w:rsidR="00206477" w:rsidRDefault="00206477" w:rsidP="0020647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правового акта</w:t>
      </w:r>
    </w:p>
    <w:p w:rsidR="00206477" w:rsidRDefault="00206477" w:rsidP="0020647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206477" w:rsidRDefault="00206477" w:rsidP="0020647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206477" w:rsidRDefault="00206477" w:rsidP="00206477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206477" w:rsidRDefault="00206477" w:rsidP="00206477">
      <w:pPr>
        <w:ind w:left="57" w:right="-57"/>
        <w:rPr>
          <w:sz w:val="28"/>
          <w:szCs w:val="28"/>
        </w:rPr>
      </w:pPr>
    </w:p>
    <w:p w:rsidR="00206477" w:rsidRDefault="00206477" w:rsidP="0020647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206477" w:rsidRDefault="00206477" w:rsidP="0020647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477" w:rsidRDefault="00206477" w:rsidP="00206477">
      <w:pPr>
        <w:ind w:left="57" w:right="-57" w:firstLine="708"/>
        <w:jc w:val="both"/>
        <w:rPr>
          <w:sz w:val="28"/>
          <w:szCs w:val="28"/>
        </w:rPr>
      </w:pPr>
    </w:p>
    <w:p w:rsidR="00206477" w:rsidRDefault="00206477" w:rsidP="00206477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района, принятый решением Советом депутатов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19.12.2016г.№60)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  <w:proofErr w:type="gramEnd"/>
    </w:p>
    <w:p w:rsidR="00206477" w:rsidRDefault="00206477" w:rsidP="0020647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</w:p>
    <w:p w:rsidR="00206477" w:rsidRDefault="00206477" w:rsidP="0020647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1) в статье 20: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часть 1 дополнить предложением следующего содержания: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«Срок полномочий Совета депутатов поселения 5 лет</w:t>
      </w:r>
      <w:proofErr w:type="gramStart"/>
      <w:r>
        <w:rPr>
          <w:rStyle w:val="a8"/>
          <w:b w:val="0"/>
          <w:sz w:val="28"/>
          <w:szCs w:val="28"/>
        </w:rPr>
        <w:t>.»;</w:t>
      </w:r>
      <w:proofErr w:type="gramEnd"/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б) в части 3 слова «с правом решающего голоса» исключить;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2) часть 1 статьи 21 дополнить пунктом 14 следующего содержания:</w:t>
      </w:r>
    </w:p>
    <w:p w:rsidR="00206477" w:rsidRDefault="00206477" w:rsidP="00206477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«14) назначение </w:t>
      </w:r>
      <w:proofErr w:type="gramStart"/>
      <w:r>
        <w:rPr>
          <w:rStyle w:val="a8"/>
          <w:b w:val="0"/>
          <w:sz w:val="28"/>
          <w:szCs w:val="28"/>
        </w:rPr>
        <w:t>заместителя Председателя Совета депутатов поселения</w:t>
      </w:r>
      <w:proofErr w:type="gramEnd"/>
      <w:r>
        <w:rPr>
          <w:rStyle w:val="a8"/>
          <w:b w:val="0"/>
          <w:sz w:val="28"/>
          <w:szCs w:val="28"/>
        </w:rPr>
        <w:t xml:space="preserve">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</w:t>
      </w:r>
      <w:r>
        <w:rPr>
          <w:rStyle w:val="a8"/>
          <w:b w:val="0"/>
          <w:sz w:val="28"/>
          <w:szCs w:val="28"/>
        </w:rPr>
        <w:lastRenderedPageBreak/>
        <w:t>федеральным законодательством порядке результатов выборов главы поселения недействительными»;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3) часть 10 статьи 23 изложить в следующей редакции:</w:t>
      </w:r>
    </w:p>
    <w:p w:rsidR="00206477" w:rsidRDefault="00206477" w:rsidP="00206477">
      <w:pPr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«10.В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поселения.</w:t>
      </w:r>
    </w:p>
    <w:p w:rsidR="00206477" w:rsidRDefault="00206477" w:rsidP="00206477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4) в статье 25: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а) пункт 2 части 6 изложить в следующей редакции:</w:t>
      </w:r>
    </w:p>
    <w:p w:rsidR="00206477" w:rsidRDefault="00206477" w:rsidP="00206477">
      <w:pPr>
        <w:spacing w:after="1" w:line="240" w:lineRule="atLeast"/>
        <w:ind w:firstLine="540"/>
        <w:jc w:val="both"/>
      </w:pPr>
      <w:r>
        <w:rPr>
          <w:rStyle w:val="a8"/>
          <w:b w:val="0"/>
          <w:sz w:val="28"/>
          <w:szCs w:val="28"/>
        </w:rPr>
        <w:t xml:space="preserve">    </w:t>
      </w:r>
      <w:proofErr w:type="gramStart"/>
      <w:r>
        <w:rPr>
          <w:rStyle w:val="a8"/>
          <w:b w:val="0"/>
          <w:sz w:val="28"/>
          <w:szCs w:val="28"/>
        </w:rPr>
        <w:t xml:space="preserve">«2) </w:t>
      </w:r>
      <w:r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206477" w:rsidRDefault="00206477" w:rsidP="00206477">
      <w:pPr>
        <w:tabs>
          <w:tab w:val="left" w:pos="10065"/>
        </w:tabs>
        <w:ind w:firstLine="709"/>
        <w:jc w:val="both"/>
        <w:rPr>
          <w:rStyle w:val="a8"/>
          <w:b w:val="0"/>
        </w:rPr>
      </w:pPr>
      <w:r>
        <w:rPr>
          <w:rStyle w:val="a8"/>
          <w:b w:val="0"/>
          <w:sz w:val="28"/>
          <w:szCs w:val="28"/>
        </w:rPr>
        <w:t xml:space="preserve">    б) первое предложение части 6.1. изложить в следующей редакции:</w:t>
      </w:r>
    </w:p>
    <w:p w:rsidR="00206477" w:rsidRDefault="00206477" w:rsidP="00206477">
      <w:pPr>
        <w:spacing w:after="1" w:line="240" w:lineRule="atLeast"/>
        <w:ind w:firstLine="540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«6.1. </w:t>
      </w:r>
      <w:proofErr w:type="gramStart"/>
      <w:r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>
        <w:rPr>
          <w:rStyle w:val="a8"/>
          <w:b w:val="0"/>
          <w:sz w:val="28"/>
          <w:szCs w:val="28"/>
        </w:rPr>
        <w:t xml:space="preserve"> </w:t>
      </w: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5) часть 2 статьи 31 дополнить предложением следующего содержания:</w:t>
      </w:r>
    </w:p>
    <w:p w:rsidR="00206477" w:rsidRDefault="00206477" w:rsidP="00206477">
      <w:pPr>
        <w:rPr>
          <w:rStyle w:val="a8"/>
          <w:b w:val="0"/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>
        <w:rPr>
          <w:rStyle w:val="a8"/>
          <w:b w:val="0"/>
          <w:sz w:val="28"/>
          <w:szCs w:val="28"/>
        </w:rPr>
        <w:lastRenderedPageBreak/>
        <w:t>Российской Федерации в целях приведения данного</w:t>
      </w:r>
      <w:proofErr w:type="gramEnd"/>
      <w:r>
        <w:rPr>
          <w:rStyle w:val="a8"/>
          <w:b w:val="0"/>
          <w:sz w:val="28"/>
          <w:szCs w:val="28"/>
        </w:rPr>
        <w:t xml:space="preserve"> устава в соответствие с этими нормативными правовыми актами».</w:t>
      </w:r>
    </w:p>
    <w:p w:rsidR="00206477" w:rsidRDefault="00206477" w:rsidP="00206477">
      <w:pPr>
        <w:rPr>
          <w:rStyle w:val="a8"/>
          <w:b w:val="0"/>
          <w:sz w:val="28"/>
          <w:szCs w:val="28"/>
        </w:rPr>
      </w:pP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6) пункт 4 части 2 статьи 51.1. изложить в следующей редакции:</w:t>
      </w:r>
    </w:p>
    <w:p w:rsidR="00206477" w:rsidRDefault="00206477" w:rsidP="00206477">
      <w:pPr>
        <w:spacing w:after="1" w:line="240" w:lineRule="atLeast"/>
        <w:ind w:firstLine="540"/>
        <w:jc w:val="both"/>
      </w:pPr>
      <w:proofErr w:type="gramStart"/>
      <w:r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06477" w:rsidRDefault="00206477" w:rsidP="00206477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06477" w:rsidRDefault="00206477" w:rsidP="002064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206477" w:rsidRDefault="00206477" w:rsidP="002064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».</w:t>
      </w:r>
    </w:p>
    <w:p w:rsidR="00206477" w:rsidRDefault="00206477" w:rsidP="002064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4. В десятидневный срок после обнародования направить информацию об обнародовании в органы юстиции.</w:t>
      </w:r>
    </w:p>
    <w:p w:rsidR="00206477" w:rsidRDefault="00206477" w:rsidP="0020647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06477" w:rsidRDefault="00206477" w:rsidP="00206477">
      <w:pPr>
        <w:jc w:val="both"/>
        <w:rPr>
          <w:sz w:val="28"/>
          <w:szCs w:val="28"/>
        </w:rPr>
      </w:pPr>
    </w:p>
    <w:p w:rsidR="00206477" w:rsidRDefault="00206477" w:rsidP="00206477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206477" w:rsidRDefault="00206477" w:rsidP="00206477"/>
    <w:p w:rsidR="00206477" w:rsidRDefault="00206477" w:rsidP="00206477">
      <w:pPr>
        <w:rPr>
          <w:sz w:val="28"/>
          <w:szCs w:val="28"/>
        </w:rPr>
      </w:pPr>
    </w:p>
    <w:p w:rsidR="00206477" w:rsidRDefault="00206477" w:rsidP="00206477">
      <w:pPr>
        <w:rPr>
          <w:sz w:val="28"/>
          <w:szCs w:val="28"/>
        </w:rPr>
      </w:pPr>
    </w:p>
    <w:p w:rsidR="00206477" w:rsidRDefault="00206477" w:rsidP="00206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206477" w:rsidRDefault="00206477" w:rsidP="00206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b/>
          <w:sz w:val="28"/>
          <w:szCs w:val="28"/>
        </w:rPr>
        <w:t>Б.Б.Тыкшеев</w:t>
      </w:r>
      <w:proofErr w:type="spellEnd"/>
      <w:r>
        <w:rPr>
          <w:b/>
          <w:sz w:val="28"/>
          <w:szCs w:val="28"/>
        </w:rPr>
        <w:t>.</w:t>
      </w:r>
    </w:p>
    <w:p w:rsidR="00206477" w:rsidRDefault="00206477" w:rsidP="00206477"/>
    <w:p w:rsidR="00206477" w:rsidRDefault="00206477" w:rsidP="00206477"/>
    <w:p w:rsidR="00206477" w:rsidRDefault="00206477" w:rsidP="00206477"/>
    <w:p w:rsidR="00206477" w:rsidRDefault="00206477" w:rsidP="00206477"/>
    <w:p w:rsidR="00206477" w:rsidRDefault="00206477" w:rsidP="00206477"/>
    <w:p w:rsidR="00206477" w:rsidRDefault="00206477" w:rsidP="00206477"/>
    <w:p w:rsidR="00206477" w:rsidRDefault="00206477" w:rsidP="00206477"/>
    <w:p w:rsidR="00B675AB" w:rsidRDefault="00B675AB"/>
    <w:sectPr w:rsidR="00B675AB" w:rsidSect="00B6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477"/>
    <w:rsid w:val="00206477"/>
    <w:rsid w:val="00B6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2064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64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06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064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06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06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CF9D6F90BECBB227B69642072EB1CCF70B595DD8D4D151576E9C34DuD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CF9D6F90BECBB227B69642072EB1CCC79B99EDF8F4D151576E9C34DuD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FA3C3C94EE76BDC3041EB4FCF77175803C4056F3DE80046C9326F1h2N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EDFA3C3C94EE76BDC3041EB4FCF77175803D4658F6DE80046C9326F1h2N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EDFA3C3C94EE76BDC3041EB4FCF7717689314D5AF4DE80046C9326F1h2N5H" TargetMode="External"/><Relationship Id="rId9" Type="http://schemas.openxmlformats.org/officeDocument/2006/relationships/hyperlink" Target="consultantplus://offline/ref=E6FCF9D6F90BECBB227B69642072EB1CCF70B493D3884D151576E9C34DuD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5660</Characters>
  <Application>Microsoft Office Word</Application>
  <DocSecurity>0</DocSecurity>
  <Lines>47</Lines>
  <Paragraphs>13</Paragraphs>
  <ScaleCrop>false</ScaleCrop>
  <Company>Krokoz™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2017-09-05T02:25:00Z</dcterms:created>
  <dcterms:modified xsi:type="dcterms:W3CDTF">2017-09-05T02:25:00Z</dcterms:modified>
</cp:coreProperties>
</file>